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E8FC" w14:textId="77777777" w:rsidR="00E36E95" w:rsidRPr="00036F74" w:rsidRDefault="00E36E95" w:rsidP="00E36E95">
      <w:pPr>
        <w:ind w:right="2261"/>
        <w:rPr>
          <w:rFonts w:ascii="Helvetica Neue" w:hAnsi="Helvetica Neue"/>
          <w:szCs w:val="22"/>
        </w:rPr>
      </w:pPr>
    </w:p>
    <w:p w14:paraId="65C9F139" w14:textId="77777777" w:rsidR="0089226F" w:rsidRPr="00036F74" w:rsidRDefault="0089226F" w:rsidP="0089226F">
      <w:pPr>
        <w:ind w:right="2261"/>
        <w:rPr>
          <w:rFonts w:ascii="Helvetica Neue" w:hAnsi="Helvetica Neue"/>
          <w:szCs w:val="22"/>
        </w:rPr>
      </w:pPr>
    </w:p>
    <w:p w14:paraId="0F380435" w14:textId="77777777" w:rsidR="00C22D13" w:rsidRPr="00036F74" w:rsidRDefault="00C22D13" w:rsidP="0089226F">
      <w:pPr>
        <w:ind w:right="2261"/>
        <w:rPr>
          <w:rFonts w:ascii="Helvetica Neue" w:hAnsi="Helvetica Neue"/>
          <w:szCs w:val="22"/>
        </w:rPr>
      </w:pPr>
    </w:p>
    <w:p w14:paraId="73061954" w14:textId="77777777" w:rsidR="00C22D13" w:rsidRPr="00036F74" w:rsidRDefault="00C22D13" w:rsidP="0089226F">
      <w:pPr>
        <w:ind w:right="2261"/>
        <w:rPr>
          <w:rFonts w:ascii="Helvetica Neue" w:hAnsi="Helvetica Neue"/>
          <w:szCs w:val="22"/>
        </w:rPr>
      </w:pPr>
    </w:p>
    <w:p w14:paraId="4C068E92" w14:textId="77777777" w:rsidR="00C22D13" w:rsidRPr="00036F74" w:rsidRDefault="00C22D13" w:rsidP="0089226F">
      <w:pPr>
        <w:ind w:right="2261"/>
        <w:rPr>
          <w:rFonts w:ascii="Helvetica Neue" w:hAnsi="Helvetica Neue"/>
          <w:szCs w:val="22"/>
        </w:rPr>
      </w:pPr>
    </w:p>
    <w:p w14:paraId="329855F9" w14:textId="77777777" w:rsidR="00C22D13" w:rsidRPr="00036F74" w:rsidRDefault="00C22D13" w:rsidP="0089226F">
      <w:pPr>
        <w:ind w:right="2261"/>
        <w:rPr>
          <w:rFonts w:ascii="Helvetica Neue" w:hAnsi="Helvetica Neue"/>
          <w:szCs w:val="22"/>
        </w:rPr>
      </w:pPr>
    </w:p>
    <w:p w14:paraId="1927109E" w14:textId="77777777" w:rsidR="00C22D13" w:rsidRPr="00036F74" w:rsidRDefault="00C22D13" w:rsidP="0089226F">
      <w:pPr>
        <w:ind w:right="2261"/>
        <w:rPr>
          <w:rFonts w:ascii="Helvetica Neue" w:hAnsi="Helvetica Neue"/>
          <w:szCs w:val="22"/>
        </w:rPr>
      </w:pPr>
    </w:p>
    <w:p w14:paraId="0AB54B1A" w14:textId="77777777" w:rsidR="00C22D13" w:rsidRPr="00036F74" w:rsidRDefault="00C22D13" w:rsidP="0089226F">
      <w:pPr>
        <w:ind w:right="2261"/>
        <w:rPr>
          <w:rFonts w:ascii="Helvetica Neue" w:hAnsi="Helvetica Neue"/>
          <w:szCs w:val="22"/>
        </w:rPr>
      </w:pPr>
    </w:p>
    <w:p w14:paraId="680EE5C8" w14:textId="77777777" w:rsidR="00C22D13" w:rsidRPr="00036F74" w:rsidRDefault="00C22D13" w:rsidP="0089226F">
      <w:pPr>
        <w:ind w:right="2261"/>
        <w:rPr>
          <w:rFonts w:ascii="Helvetica Neue" w:hAnsi="Helvetica Neue"/>
          <w:szCs w:val="22"/>
        </w:rPr>
      </w:pPr>
    </w:p>
    <w:p w14:paraId="1E92127C" w14:textId="77777777" w:rsidR="0089226F" w:rsidRPr="00036F74" w:rsidRDefault="0089226F" w:rsidP="0089226F">
      <w:pPr>
        <w:ind w:right="2261"/>
        <w:rPr>
          <w:rFonts w:ascii="Helvetica Neue" w:hAnsi="Helvetica Neue"/>
          <w:sz w:val="36"/>
          <w:szCs w:val="30"/>
        </w:rPr>
      </w:pPr>
      <w:r w:rsidRPr="00036F74">
        <w:rPr>
          <w:rFonts w:ascii="Helvetica Neue" w:hAnsi="Helvetica Neue"/>
          <w:sz w:val="36"/>
          <w:szCs w:val="30"/>
        </w:rPr>
        <w:t xml:space="preserve">The ways in which contemporary art is produced, circulated, and sold is in a constant state of flux. This guide offers some useful advice for growing your gallery business, navigating the art market, and maintaining strong relationships in the sector. </w:t>
      </w:r>
    </w:p>
    <w:p w14:paraId="64DBD6F1" w14:textId="77777777" w:rsidR="00E36E95" w:rsidRPr="00036F74" w:rsidRDefault="00E36E95" w:rsidP="00E36E95">
      <w:pPr>
        <w:ind w:right="2261"/>
        <w:rPr>
          <w:rFonts w:ascii="Helvetica Neue" w:hAnsi="Helvetica Neue"/>
          <w:szCs w:val="22"/>
        </w:rPr>
      </w:pPr>
    </w:p>
    <w:p w14:paraId="60D1C8B8" w14:textId="77777777" w:rsidR="00C22D13" w:rsidRPr="00036F74" w:rsidRDefault="00C22D13" w:rsidP="00E36E95">
      <w:pPr>
        <w:ind w:right="2261"/>
        <w:rPr>
          <w:rFonts w:ascii="Helvetica Neue" w:hAnsi="Helvetica Neue"/>
          <w:szCs w:val="22"/>
        </w:rPr>
      </w:pPr>
    </w:p>
    <w:p w14:paraId="6B0E2DA2" w14:textId="77777777" w:rsidR="00C22D13" w:rsidRPr="00036F74" w:rsidRDefault="00C22D13" w:rsidP="00E36E95">
      <w:pPr>
        <w:ind w:right="2261"/>
        <w:rPr>
          <w:rFonts w:ascii="Helvetica Neue" w:hAnsi="Helvetica Neue"/>
          <w:szCs w:val="22"/>
        </w:rPr>
      </w:pPr>
    </w:p>
    <w:p w14:paraId="19F9842F" w14:textId="77777777" w:rsidR="0089226F" w:rsidRPr="00036F74" w:rsidRDefault="0089226F" w:rsidP="00E36E95">
      <w:pPr>
        <w:ind w:right="2261"/>
        <w:rPr>
          <w:rFonts w:ascii="Helvetica Neue" w:hAnsi="Helvetica Neue"/>
          <w:sz w:val="36"/>
          <w:szCs w:val="30"/>
        </w:rPr>
      </w:pPr>
      <w:r w:rsidRPr="00036F74">
        <w:rPr>
          <w:rFonts w:ascii="Helvetica Neue" w:hAnsi="Helvetica Neue"/>
          <w:sz w:val="36"/>
          <w:szCs w:val="30"/>
        </w:rPr>
        <w:t>//</w:t>
      </w:r>
    </w:p>
    <w:p w14:paraId="1450BAF2" w14:textId="77777777" w:rsidR="0089226F" w:rsidRPr="00036F74" w:rsidRDefault="0089226F" w:rsidP="00E36E95">
      <w:pPr>
        <w:ind w:right="2261"/>
        <w:rPr>
          <w:rFonts w:ascii="Helvetica Neue" w:hAnsi="Helvetica Neue"/>
          <w:szCs w:val="22"/>
        </w:rPr>
      </w:pPr>
    </w:p>
    <w:p w14:paraId="78208E68" w14:textId="77777777" w:rsidR="0089226F" w:rsidRPr="00036F74" w:rsidRDefault="0089226F" w:rsidP="00E36E95">
      <w:pPr>
        <w:ind w:right="2261"/>
        <w:rPr>
          <w:rFonts w:ascii="Helvetica Neue" w:hAnsi="Helvetica Neue"/>
          <w:szCs w:val="22"/>
        </w:rPr>
      </w:pPr>
    </w:p>
    <w:p w14:paraId="14042A57" w14:textId="77777777" w:rsidR="00E36E95" w:rsidRPr="00036F74" w:rsidRDefault="0089226F" w:rsidP="00E36E95">
      <w:pPr>
        <w:ind w:right="2261"/>
        <w:rPr>
          <w:rFonts w:ascii="Helvetica Neue" w:hAnsi="Helvetica Neue"/>
          <w:sz w:val="36"/>
          <w:szCs w:val="30"/>
        </w:rPr>
      </w:pPr>
      <w:r w:rsidRPr="00036F74">
        <w:rPr>
          <w:rFonts w:ascii="Helvetica Neue" w:hAnsi="Helvetica Neue"/>
          <w:sz w:val="36"/>
          <w:szCs w:val="30"/>
        </w:rPr>
        <w:t>Broadly</w:t>
      </w:r>
      <w:r w:rsidR="00B56D0E" w:rsidRPr="00036F74">
        <w:rPr>
          <w:rFonts w:ascii="Helvetica Neue" w:hAnsi="Helvetica Neue"/>
          <w:sz w:val="36"/>
          <w:szCs w:val="30"/>
        </w:rPr>
        <w:t xml:space="preserve"> speaking, t</w:t>
      </w:r>
      <w:r w:rsidR="00E36E95" w:rsidRPr="00036F74">
        <w:rPr>
          <w:rFonts w:ascii="Helvetica Neue" w:hAnsi="Helvetica Neue"/>
          <w:sz w:val="36"/>
          <w:szCs w:val="30"/>
        </w:rPr>
        <w:t>he gallerist’s role is to manage confidence; confidence that the artwork</w:t>
      </w:r>
      <w:r w:rsidR="00B56D0E" w:rsidRPr="00036F74">
        <w:rPr>
          <w:rFonts w:ascii="Helvetica Neue" w:hAnsi="Helvetica Neue"/>
          <w:sz w:val="36"/>
          <w:szCs w:val="30"/>
        </w:rPr>
        <w:t xml:space="preserve"> </w:t>
      </w:r>
      <w:r w:rsidR="00E36E95" w:rsidRPr="00036F74">
        <w:rPr>
          <w:rFonts w:ascii="Helvetica Neue" w:hAnsi="Helvetica Neue"/>
          <w:sz w:val="36"/>
          <w:szCs w:val="30"/>
        </w:rPr>
        <w:t>is of quality, that the artist is and will continue to be culturally significant, and that the artwork will have lasting value. The gallerist also manages confidence in the gallery itself to ensure that clients trust their judgement and advice.</w:t>
      </w:r>
    </w:p>
    <w:p w14:paraId="7ED8F723" w14:textId="77777777" w:rsidR="00B91889" w:rsidRPr="00036F74" w:rsidRDefault="00B91889" w:rsidP="0089226F">
      <w:pPr>
        <w:ind w:right="2261"/>
        <w:rPr>
          <w:rFonts w:ascii="Helvetica Neue" w:hAnsi="Helvetica Neue"/>
          <w:szCs w:val="22"/>
        </w:rPr>
      </w:pPr>
    </w:p>
    <w:p w14:paraId="648DE802" w14:textId="77777777" w:rsidR="00B91889" w:rsidRPr="00036F74" w:rsidRDefault="00B91889" w:rsidP="005A4038">
      <w:pPr>
        <w:ind w:left="720" w:right="2261"/>
        <w:rPr>
          <w:rFonts w:ascii="Helvetica Neue" w:hAnsi="Helvetica Neue"/>
          <w:szCs w:val="22"/>
        </w:rPr>
      </w:pPr>
    </w:p>
    <w:p w14:paraId="330A7CF4" w14:textId="77777777" w:rsidR="00C22D13" w:rsidRPr="00036F74" w:rsidRDefault="00C22D13">
      <w:pPr>
        <w:rPr>
          <w:rFonts w:ascii="Helvetica Neue" w:hAnsi="Helvetica Neue"/>
          <w:sz w:val="32"/>
          <w:szCs w:val="28"/>
        </w:rPr>
      </w:pPr>
      <w:r w:rsidRPr="00036F74">
        <w:rPr>
          <w:rFonts w:ascii="Helvetica Neue" w:hAnsi="Helvetica Neue"/>
          <w:sz w:val="32"/>
          <w:szCs w:val="28"/>
        </w:rPr>
        <w:br w:type="page"/>
      </w:r>
    </w:p>
    <w:p w14:paraId="34686985" w14:textId="77777777" w:rsidR="00C22D13" w:rsidRPr="00036F74" w:rsidRDefault="00C22D13" w:rsidP="005A4038">
      <w:pPr>
        <w:ind w:right="2261"/>
        <w:rPr>
          <w:rFonts w:ascii="Helvetica Neue" w:hAnsi="Helvetica Neue"/>
          <w:sz w:val="36"/>
          <w:szCs w:val="30"/>
        </w:rPr>
      </w:pPr>
    </w:p>
    <w:p w14:paraId="24A4D4BB" w14:textId="77777777" w:rsidR="00B91889" w:rsidRPr="00036F74" w:rsidRDefault="00B91889" w:rsidP="005A4038">
      <w:pPr>
        <w:ind w:right="2261"/>
        <w:rPr>
          <w:rFonts w:ascii="Helvetica Neue" w:hAnsi="Helvetica Neue"/>
          <w:sz w:val="24"/>
        </w:rPr>
      </w:pPr>
      <w:r w:rsidRPr="00036F74">
        <w:rPr>
          <w:rFonts w:ascii="Helvetica Neue" w:hAnsi="Helvetica Neue"/>
          <w:sz w:val="36"/>
          <w:szCs w:val="30"/>
        </w:rPr>
        <w:t>Network</w:t>
      </w:r>
      <w:r w:rsidR="0089226F" w:rsidRPr="00036F74">
        <w:rPr>
          <w:rFonts w:ascii="Helvetica Neue" w:hAnsi="Helvetica Neue"/>
          <w:sz w:val="24"/>
        </w:rPr>
        <w:br/>
      </w:r>
    </w:p>
    <w:p w14:paraId="6281D35D" w14:textId="77777777" w:rsidR="00C22D13" w:rsidRPr="00036F74" w:rsidRDefault="00B91889" w:rsidP="005A4038">
      <w:pPr>
        <w:ind w:right="2261"/>
        <w:rPr>
          <w:rFonts w:ascii="Helvetica Neue" w:hAnsi="Helvetica Neue"/>
          <w:szCs w:val="22"/>
        </w:rPr>
      </w:pPr>
      <w:r w:rsidRPr="00036F74">
        <w:rPr>
          <w:rFonts w:ascii="Helvetica Neue" w:hAnsi="Helvetica Neue"/>
          <w:szCs w:val="22"/>
        </w:rPr>
        <w:t xml:space="preserve">The art market is </w:t>
      </w:r>
      <w:proofErr w:type="gramStart"/>
      <w:r w:rsidRPr="00036F74">
        <w:rPr>
          <w:rFonts w:ascii="Helvetica Neue" w:hAnsi="Helvetica Neue"/>
          <w:szCs w:val="22"/>
        </w:rPr>
        <w:t>by definition a</w:t>
      </w:r>
      <w:proofErr w:type="gramEnd"/>
      <w:r w:rsidRPr="00036F74">
        <w:rPr>
          <w:rFonts w:ascii="Helvetica Neue" w:hAnsi="Helvetica Neue"/>
          <w:szCs w:val="22"/>
        </w:rPr>
        <w:t xml:space="preserve"> networking </w:t>
      </w:r>
      <w:r w:rsidR="005A4038" w:rsidRPr="00036F74">
        <w:rPr>
          <w:rFonts w:ascii="Helvetica Neue" w:hAnsi="Helvetica Neue"/>
          <w:szCs w:val="22"/>
        </w:rPr>
        <w:t>or</w:t>
      </w:r>
      <w:r w:rsidRPr="00036F74">
        <w:rPr>
          <w:rFonts w:ascii="Helvetica Neue" w:hAnsi="Helvetica Neue"/>
          <w:szCs w:val="22"/>
        </w:rPr>
        <w:t xml:space="preserve"> a social market that relies heavily on personal relationships between the various players. </w:t>
      </w:r>
    </w:p>
    <w:p w14:paraId="299670ED" w14:textId="77777777" w:rsidR="00C22D13" w:rsidRPr="00036F74" w:rsidRDefault="00C22D13" w:rsidP="005A4038">
      <w:pPr>
        <w:ind w:right="2261"/>
        <w:rPr>
          <w:rFonts w:ascii="Helvetica Neue" w:hAnsi="Helvetica Neue"/>
          <w:szCs w:val="22"/>
        </w:rPr>
      </w:pPr>
    </w:p>
    <w:p w14:paraId="0B76FB48" w14:textId="77777777" w:rsidR="00B91889" w:rsidRPr="00036F74" w:rsidRDefault="00B91889" w:rsidP="005A4038">
      <w:pPr>
        <w:ind w:right="2261"/>
        <w:rPr>
          <w:rFonts w:ascii="Helvetica Neue" w:hAnsi="Helvetica Neue"/>
          <w:szCs w:val="22"/>
        </w:rPr>
      </w:pPr>
      <w:r w:rsidRPr="00036F74">
        <w:rPr>
          <w:rFonts w:ascii="Helvetica Neue" w:hAnsi="Helvetica Neue"/>
          <w:szCs w:val="22"/>
        </w:rPr>
        <w:t xml:space="preserve">The dealer model has always been personality-based, and the effective functioning of </w:t>
      </w:r>
      <w:r w:rsidR="005A4038" w:rsidRPr="00036F74">
        <w:rPr>
          <w:rFonts w:ascii="Helvetica Neue" w:hAnsi="Helvetica Neue"/>
          <w:szCs w:val="22"/>
        </w:rPr>
        <w:t>a commerc</w:t>
      </w:r>
      <w:r w:rsidR="005A5334" w:rsidRPr="00036F74">
        <w:rPr>
          <w:rFonts w:ascii="Helvetica Neue" w:hAnsi="Helvetica Neue"/>
          <w:szCs w:val="22"/>
        </w:rPr>
        <w:t>i</w:t>
      </w:r>
      <w:r w:rsidR="005A4038" w:rsidRPr="00036F74">
        <w:rPr>
          <w:rFonts w:ascii="Helvetica Neue" w:hAnsi="Helvetica Neue"/>
          <w:szCs w:val="22"/>
        </w:rPr>
        <w:t>al</w:t>
      </w:r>
      <w:r w:rsidRPr="00036F74">
        <w:rPr>
          <w:rFonts w:ascii="Helvetica Neue" w:hAnsi="Helvetica Neue"/>
          <w:szCs w:val="22"/>
        </w:rPr>
        <w:t xml:space="preserve"> gallery relies upon </w:t>
      </w:r>
      <w:r w:rsidR="005A4038" w:rsidRPr="00036F74">
        <w:rPr>
          <w:rFonts w:ascii="Helvetica Neue" w:hAnsi="Helvetica Neue"/>
          <w:szCs w:val="22"/>
        </w:rPr>
        <w:t>the gallerist’s</w:t>
      </w:r>
      <w:r w:rsidRPr="00036F74">
        <w:rPr>
          <w:rFonts w:ascii="Helvetica Neue" w:hAnsi="Helvetica Neue"/>
          <w:szCs w:val="22"/>
        </w:rPr>
        <w:t xml:space="preserve"> reputation as a knowledgeable</w:t>
      </w:r>
      <w:r w:rsidR="0089226F" w:rsidRPr="00036F74">
        <w:rPr>
          <w:rFonts w:ascii="Helvetica Neue" w:hAnsi="Helvetica Neue"/>
          <w:szCs w:val="22"/>
        </w:rPr>
        <w:t xml:space="preserve"> </w:t>
      </w:r>
      <w:r w:rsidRPr="00036F74">
        <w:rPr>
          <w:rFonts w:ascii="Helvetica Neue" w:hAnsi="Helvetica Neue"/>
          <w:szCs w:val="22"/>
        </w:rPr>
        <w:t xml:space="preserve">individual whose judgement on contemporary art can be trusted. </w:t>
      </w:r>
    </w:p>
    <w:p w14:paraId="6E92C20F" w14:textId="77777777" w:rsidR="005A4038" w:rsidRPr="00036F74" w:rsidRDefault="005A4038" w:rsidP="005A4038">
      <w:pPr>
        <w:pStyle w:val="ListParagraph"/>
        <w:ind w:left="0" w:right="2261"/>
        <w:rPr>
          <w:rFonts w:ascii="Helvetica Neue" w:hAnsi="Helvetica Neue"/>
          <w:sz w:val="22"/>
          <w:szCs w:val="22"/>
        </w:rPr>
      </w:pPr>
    </w:p>
    <w:p w14:paraId="0F2BAF8A" w14:textId="77777777" w:rsidR="00C22D13" w:rsidRPr="00036F74" w:rsidRDefault="005A4038" w:rsidP="005A4038">
      <w:pPr>
        <w:pStyle w:val="ListParagraph"/>
        <w:ind w:left="0" w:right="2261"/>
        <w:rPr>
          <w:rFonts w:ascii="Helvetica Neue" w:hAnsi="Helvetica Neue"/>
          <w:sz w:val="22"/>
          <w:szCs w:val="22"/>
        </w:rPr>
      </w:pPr>
      <w:r w:rsidRPr="00036F74">
        <w:rPr>
          <w:rFonts w:ascii="Helvetica Neue" w:hAnsi="Helvetica Neue"/>
          <w:sz w:val="22"/>
          <w:szCs w:val="22"/>
        </w:rPr>
        <w:t>It follows that m</w:t>
      </w:r>
      <w:r w:rsidR="00B91889" w:rsidRPr="00036F74">
        <w:rPr>
          <w:rFonts w:ascii="Helvetica Neue" w:hAnsi="Helvetica Neue"/>
          <w:sz w:val="22"/>
          <w:szCs w:val="22"/>
        </w:rPr>
        <w:t xml:space="preserve">aintaining and sustaining a rapport with clients is crucial to the success of </w:t>
      </w:r>
      <w:r w:rsidRPr="00036F74">
        <w:rPr>
          <w:rFonts w:ascii="Helvetica Neue" w:hAnsi="Helvetica Neue"/>
          <w:sz w:val="22"/>
          <w:szCs w:val="22"/>
        </w:rPr>
        <w:t xml:space="preserve">a </w:t>
      </w:r>
      <w:r w:rsidR="00B91889" w:rsidRPr="00036F74">
        <w:rPr>
          <w:rFonts w:ascii="Helvetica Neue" w:hAnsi="Helvetica Neue"/>
          <w:sz w:val="22"/>
          <w:szCs w:val="22"/>
        </w:rPr>
        <w:t>gallery. It is through these conversations that collectors (and collections) are kept updated with an artist’s progress and made aware of new work.</w:t>
      </w:r>
      <w:r w:rsidRPr="00036F74">
        <w:rPr>
          <w:rFonts w:ascii="Helvetica Neue" w:hAnsi="Helvetica Neue"/>
          <w:sz w:val="22"/>
          <w:szCs w:val="22"/>
        </w:rPr>
        <w:t xml:space="preserve"> </w:t>
      </w:r>
    </w:p>
    <w:p w14:paraId="19F9FECD" w14:textId="77777777" w:rsidR="00C22D13" w:rsidRPr="00036F74" w:rsidRDefault="00C22D13" w:rsidP="005A4038">
      <w:pPr>
        <w:pStyle w:val="ListParagraph"/>
        <w:ind w:left="0" w:right="2261"/>
        <w:rPr>
          <w:rFonts w:ascii="Helvetica Neue" w:hAnsi="Helvetica Neue"/>
          <w:sz w:val="22"/>
          <w:szCs w:val="22"/>
        </w:rPr>
      </w:pPr>
    </w:p>
    <w:p w14:paraId="26B0C4C2" w14:textId="77777777" w:rsidR="005A4038" w:rsidRPr="00036F74" w:rsidRDefault="005A4038" w:rsidP="005A4038">
      <w:pPr>
        <w:pStyle w:val="ListParagraph"/>
        <w:ind w:left="0" w:right="2261"/>
        <w:rPr>
          <w:rFonts w:ascii="Helvetica Neue" w:hAnsi="Helvetica Neue"/>
          <w:sz w:val="22"/>
          <w:szCs w:val="22"/>
        </w:rPr>
      </w:pPr>
      <w:r w:rsidRPr="00036F74">
        <w:rPr>
          <w:rFonts w:ascii="Helvetica Neue" w:hAnsi="Helvetica Neue"/>
          <w:sz w:val="22"/>
          <w:szCs w:val="22"/>
        </w:rPr>
        <w:t xml:space="preserve">Ideally private clients will have a positive experience and will buy progressively more, and more expensive items, as they develop their collections. </w:t>
      </w:r>
    </w:p>
    <w:p w14:paraId="6679087D" w14:textId="77777777" w:rsidR="005A4038" w:rsidRPr="00036F74" w:rsidRDefault="005A4038" w:rsidP="005A4038">
      <w:pPr>
        <w:pStyle w:val="ListParagraph"/>
        <w:ind w:left="0" w:right="2261"/>
        <w:rPr>
          <w:rFonts w:ascii="Helvetica Neue" w:hAnsi="Helvetica Neue"/>
          <w:sz w:val="22"/>
          <w:szCs w:val="22"/>
        </w:rPr>
      </w:pPr>
    </w:p>
    <w:p w14:paraId="4C477E39" w14:textId="77777777" w:rsidR="005A4038" w:rsidRPr="00036F74" w:rsidRDefault="005A4038" w:rsidP="005A4038">
      <w:pPr>
        <w:pStyle w:val="ListParagraph"/>
        <w:ind w:left="0" w:right="2261"/>
        <w:rPr>
          <w:rFonts w:ascii="Helvetica Neue" w:hAnsi="Helvetica Neue"/>
          <w:sz w:val="22"/>
          <w:szCs w:val="22"/>
        </w:rPr>
      </w:pPr>
      <w:r w:rsidRPr="00036F74">
        <w:rPr>
          <w:rFonts w:ascii="Helvetica Neue" w:hAnsi="Helvetica Neue"/>
          <w:sz w:val="22"/>
          <w:szCs w:val="22"/>
        </w:rPr>
        <w:t xml:space="preserve">Casual networking can be done face-to-face in the gallery and at art </w:t>
      </w:r>
      <w:proofErr w:type="gramStart"/>
      <w:r w:rsidRPr="00036F74">
        <w:rPr>
          <w:rFonts w:ascii="Helvetica Neue" w:hAnsi="Helvetica Neue"/>
          <w:sz w:val="22"/>
          <w:szCs w:val="22"/>
        </w:rPr>
        <w:t>events, and</w:t>
      </w:r>
      <w:proofErr w:type="gramEnd"/>
      <w:r w:rsidRPr="00036F74">
        <w:rPr>
          <w:rFonts w:ascii="Helvetica Neue" w:hAnsi="Helvetica Neue"/>
          <w:sz w:val="22"/>
          <w:szCs w:val="22"/>
        </w:rPr>
        <w:t xml:space="preserve"> followed up via email</w:t>
      </w:r>
      <w:r w:rsidR="0089226F" w:rsidRPr="00036F74">
        <w:rPr>
          <w:rFonts w:ascii="Helvetica Neue" w:hAnsi="Helvetica Neue"/>
          <w:sz w:val="22"/>
          <w:szCs w:val="22"/>
        </w:rPr>
        <w:t xml:space="preserve"> and phone. </w:t>
      </w:r>
      <w:r w:rsidR="0089226F" w:rsidRPr="00036F74">
        <w:rPr>
          <w:rFonts w:ascii="Helvetica Neue" w:hAnsi="Helvetica Neue"/>
          <w:sz w:val="22"/>
          <w:szCs w:val="22"/>
        </w:rPr>
        <w:br/>
      </w:r>
    </w:p>
    <w:p w14:paraId="6DC2303D" w14:textId="77777777" w:rsidR="00C031D6" w:rsidRPr="00036F74" w:rsidRDefault="00C031D6" w:rsidP="005A4038">
      <w:pPr>
        <w:ind w:right="2261"/>
        <w:rPr>
          <w:rFonts w:ascii="Helvetica Neue" w:hAnsi="Helvetica Neue"/>
          <w:szCs w:val="22"/>
        </w:rPr>
      </w:pPr>
    </w:p>
    <w:p w14:paraId="4DC184B4" w14:textId="77777777" w:rsidR="0089226F" w:rsidRPr="00036F74" w:rsidRDefault="0089226F" w:rsidP="0089226F">
      <w:pPr>
        <w:ind w:right="2261"/>
        <w:rPr>
          <w:rFonts w:ascii="Helvetica Neue" w:hAnsi="Helvetica Neue"/>
          <w:szCs w:val="22"/>
        </w:rPr>
      </w:pPr>
      <w:r w:rsidRPr="00036F74">
        <w:rPr>
          <w:rFonts w:ascii="Helvetica Neue" w:hAnsi="Helvetica Neue"/>
          <w:sz w:val="36"/>
          <w:szCs w:val="30"/>
        </w:rPr>
        <w:t xml:space="preserve">Website / </w:t>
      </w:r>
      <w:proofErr w:type="gramStart"/>
      <w:r w:rsidR="00C031D6" w:rsidRPr="00036F74">
        <w:rPr>
          <w:rFonts w:ascii="Helvetica Neue" w:hAnsi="Helvetica Neue"/>
          <w:sz w:val="36"/>
          <w:szCs w:val="30"/>
        </w:rPr>
        <w:t>Social Media</w:t>
      </w:r>
      <w:proofErr w:type="gramEnd"/>
      <w:r w:rsidR="00C031D6" w:rsidRPr="00036F74">
        <w:rPr>
          <w:rFonts w:ascii="Helvetica Neue" w:hAnsi="Helvetica Neue"/>
          <w:sz w:val="36"/>
          <w:szCs w:val="30"/>
        </w:rPr>
        <w:t xml:space="preserve"> </w:t>
      </w:r>
      <w:r w:rsidRPr="00036F74">
        <w:rPr>
          <w:rFonts w:ascii="Helvetica Neue" w:hAnsi="Helvetica Neue"/>
          <w:szCs w:val="22"/>
        </w:rPr>
        <w:br/>
      </w:r>
    </w:p>
    <w:p w14:paraId="140CC0A4" w14:textId="77777777" w:rsidR="0089226F" w:rsidRPr="00036F74" w:rsidRDefault="0089226F" w:rsidP="0089226F">
      <w:pPr>
        <w:ind w:right="2261"/>
        <w:rPr>
          <w:rFonts w:ascii="Helvetica Neue" w:hAnsi="Helvetica Neue"/>
          <w:szCs w:val="22"/>
        </w:rPr>
      </w:pPr>
      <w:r w:rsidRPr="00036F74">
        <w:rPr>
          <w:rFonts w:ascii="Helvetica Neue" w:hAnsi="Helvetica Neue"/>
          <w:szCs w:val="22"/>
        </w:rPr>
        <w:t xml:space="preserve">All galleries, but especially galleries operating outside of a major centre, require a strong online presence. This includes an elegant, image-forward website, and a social media presence. </w:t>
      </w:r>
    </w:p>
    <w:p w14:paraId="4846FF7C" w14:textId="77777777" w:rsidR="0089226F" w:rsidRPr="00036F74" w:rsidRDefault="0089226F" w:rsidP="0089226F">
      <w:pPr>
        <w:ind w:right="2261"/>
        <w:rPr>
          <w:rFonts w:ascii="Helvetica Neue" w:hAnsi="Helvetica Neue"/>
          <w:szCs w:val="22"/>
        </w:rPr>
      </w:pPr>
    </w:p>
    <w:p w14:paraId="66C422D1" w14:textId="77777777" w:rsidR="0089226F" w:rsidRPr="00036F74" w:rsidRDefault="0089226F" w:rsidP="0089226F">
      <w:pPr>
        <w:ind w:right="2261"/>
        <w:rPr>
          <w:rFonts w:ascii="Helvetica Neue" w:hAnsi="Helvetica Neue"/>
          <w:szCs w:val="22"/>
        </w:rPr>
      </w:pPr>
      <w:r w:rsidRPr="00036F74">
        <w:rPr>
          <w:rFonts w:ascii="Helvetica Neue" w:hAnsi="Helvetica Neue"/>
          <w:szCs w:val="22"/>
        </w:rPr>
        <w:t xml:space="preserve">A crucial asset for a gallery’s online presence is professional photographic documentation of exhibitions and, typically, artworks that enter the stockroom. </w:t>
      </w:r>
    </w:p>
    <w:p w14:paraId="0D78A5EA" w14:textId="77777777" w:rsidR="00C031D6" w:rsidRPr="00036F74" w:rsidRDefault="00C031D6" w:rsidP="005A4038">
      <w:pPr>
        <w:ind w:right="2261"/>
        <w:rPr>
          <w:rFonts w:ascii="Helvetica Neue" w:hAnsi="Helvetica Neue"/>
          <w:szCs w:val="22"/>
        </w:rPr>
      </w:pPr>
    </w:p>
    <w:p w14:paraId="6881AA64" w14:textId="77777777" w:rsidR="00C22D13" w:rsidRPr="00036F74" w:rsidRDefault="00C031D6" w:rsidP="005A4038">
      <w:pPr>
        <w:ind w:right="2261"/>
        <w:rPr>
          <w:rFonts w:ascii="Helvetica Neue" w:hAnsi="Helvetica Neue"/>
          <w:szCs w:val="22"/>
        </w:rPr>
      </w:pPr>
      <w:r w:rsidRPr="00036F74">
        <w:rPr>
          <w:rFonts w:ascii="Helvetica Neue" w:hAnsi="Helvetica Neue"/>
          <w:szCs w:val="22"/>
        </w:rPr>
        <w:t xml:space="preserve">Most galleries have at least an Instagram account, as the image-forward format lends itself to the promotion and circulation of visual culture. </w:t>
      </w:r>
    </w:p>
    <w:p w14:paraId="5172BADC" w14:textId="77777777" w:rsidR="00C22D13" w:rsidRPr="00036F74" w:rsidRDefault="00C22D13" w:rsidP="005A4038">
      <w:pPr>
        <w:ind w:right="2261"/>
        <w:rPr>
          <w:rFonts w:ascii="Helvetica Neue" w:hAnsi="Helvetica Neue"/>
          <w:szCs w:val="22"/>
        </w:rPr>
      </w:pPr>
    </w:p>
    <w:p w14:paraId="39775F6A" w14:textId="77777777" w:rsidR="00C22D13" w:rsidRPr="00036F74" w:rsidRDefault="00C031D6" w:rsidP="005A4038">
      <w:pPr>
        <w:ind w:right="2261"/>
        <w:rPr>
          <w:rFonts w:ascii="Helvetica Neue" w:hAnsi="Helvetica Neue"/>
          <w:szCs w:val="22"/>
        </w:rPr>
      </w:pPr>
      <w:r w:rsidRPr="00036F74">
        <w:rPr>
          <w:rFonts w:ascii="Helvetica Neue" w:hAnsi="Helvetica Neue"/>
          <w:szCs w:val="22"/>
        </w:rPr>
        <w:t xml:space="preserve">A simple rule of thumb for Instagram is to establish a house/brand style for </w:t>
      </w:r>
      <w:proofErr w:type="gramStart"/>
      <w:r w:rsidRPr="00036F74">
        <w:rPr>
          <w:rFonts w:ascii="Helvetica Neue" w:hAnsi="Helvetica Neue"/>
          <w:szCs w:val="22"/>
        </w:rPr>
        <w:t>posts, and</w:t>
      </w:r>
      <w:proofErr w:type="gramEnd"/>
      <w:r w:rsidRPr="00036F74">
        <w:rPr>
          <w:rFonts w:ascii="Helvetica Neue" w:hAnsi="Helvetica Neue"/>
          <w:szCs w:val="22"/>
        </w:rPr>
        <w:t xml:space="preserve"> use the ‘story’ function for candid / casual images. </w:t>
      </w:r>
    </w:p>
    <w:p w14:paraId="33944903" w14:textId="77777777" w:rsidR="00C22D13" w:rsidRPr="00036F74" w:rsidRDefault="00C22D13" w:rsidP="005A4038">
      <w:pPr>
        <w:ind w:right="2261"/>
        <w:rPr>
          <w:rFonts w:ascii="Helvetica Neue" w:hAnsi="Helvetica Neue"/>
          <w:szCs w:val="22"/>
        </w:rPr>
      </w:pPr>
    </w:p>
    <w:p w14:paraId="5AC1DA52" w14:textId="77777777" w:rsidR="0089226F" w:rsidRPr="00036F74" w:rsidRDefault="0089226F" w:rsidP="005A4038">
      <w:pPr>
        <w:ind w:right="2261"/>
        <w:rPr>
          <w:rFonts w:ascii="Helvetica Neue" w:hAnsi="Helvetica Neue"/>
          <w:szCs w:val="22"/>
        </w:rPr>
      </w:pPr>
      <w:r w:rsidRPr="00036F74">
        <w:rPr>
          <w:rFonts w:ascii="Helvetica Neue" w:hAnsi="Helvetica Neue"/>
          <w:szCs w:val="22"/>
        </w:rPr>
        <w:t>Be active with your Instagram – make re</w:t>
      </w:r>
      <w:r w:rsidR="00C22D13" w:rsidRPr="00036F74">
        <w:rPr>
          <w:rFonts w:ascii="Helvetica Neue" w:hAnsi="Helvetica Neue"/>
          <w:szCs w:val="22"/>
        </w:rPr>
        <w:t xml:space="preserve">gular posts, like other organisations posts, and share material from your artists, and projects you have affinity with. </w:t>
      </w:r>
    </w:p>
    <w:p w14:paraId="59E15AA6" w14:textId="77777777" w:rsidR="00C22D13" w:rsidRPr="00036F74" w:rsidRDefault="00C22D13" w:rsidP="005A4038">
      <w:pPr>
        <w:ind w:right="2261"/>
        <w:rPr>
          <w:rFonts w:ascii="Helvetica Neue" w:hAnsi="Helvetica Neue"/>
          <w:szCs w:val="22"/>
        </w:rPr>
      </w:pPr>
    </w:p>
    <w:p w14:paraId="355F6A7F" w14:textId="77777777" w:rsidR="00C22D13" w:rsidRPr="00036F74" w:rsidRDefault="00C22D13" w:rsidP="005A4038">
      <w:pPr>
        <w:ind w:right="2261"/>
        <w:rPr>
          <w:rFonts w:ascii="Helvetica Neue" w:hAnsi="Helvetica Neue"/>
          <w:szCs w:val="22"/>
        </w:rPr>
      </w:pPr>
    </w:p>
    <w:p w14:paraId="28855BF6" w14:textId="77777777" w:rsidR="00C22D13" w:rsidRPr="00036F74" w:rsidRDefault="00C22D13">
      <w:pPr>
        <w:rPr>
          <w:rFonts w:ascii="Helvetica Neue" w:hAnsi="Helvetica Neue"/>
          <w:sz w:val="36"/>
          <w:szCs w:val="30"/>
        </w:rPr>
      </w:pPr>
      <w:r w:rsidRPr="00036F74">
        <w:rPr>
          <w:rFonts w:ascii="Helvetica Neue" w:hAnsi="Helvetica Neue"/>
          <w:sz w:val="36"/>
          <w:szCs w:val="30"/>
        </w:rPr>
        <w:br w:type="page"/>
      </w:r>
    </w:p>
    <w:p w14:paraId="1F25AD55" w14:textId="77777777" w:rsidR="0089226F" w:rsidRPr="00036F74" w:rsidRDefault="00C22D13" w:rsidP="005A4038">
      <w:pPr>
        <w:ind w:right="2261"/>
        <w:rPr>
          <w:rFonts w:ascii="Helvetica Neue" w:hAnsi="Helvetica Neue"/>
          <w:sz w:val="36"/>
          <w:szCs w:val="30"/>
        </w:rPr>
      </w:pPr>
      <w:r w:rsidRPr="00036F74">
        <w:rPr>
          <w:rFonts w:ascii="Helvetica Neue" w:hAnsi="Helvetica Neue"/>
          <w:sz w:val="36"/>
          <w:szCs w:val="30"/>
        </w:rPr>
        <w:lastRenderedPageBreak/>
        <w:br/>
      </w:r>
      <w:r w:rsidR="0089226F" w:rsidRPr="00036F74">
        <w:rPr>
          <w:rFonts w:ascii="Helvetica Neue" w:hAnsi="Helvetica Neue"/>
          <w:sz w:val="36"/>
          <w:szCs w:val="30"/>
        </w:rPr>
        <w:t>Mailing List</w:t>
      </w:r>
    </w:p>
    <w:p w14:paraId="03775BDE" w14:textId="77777777" w:rsidR="0089226F" w:rsidRPr="00036F74" w:rsidRDefault="0089226F" w:rsidP="005A4038">
      <w:pPr>
        <w:ind w:right="2261"/>
        <w:rPr>
          <w:rFonts w:ascii="Helvetica Neue" w:hAnsi="Helvetica Neue"/>
          <w:szCs w:val="22"/>
        </w:rPr>
      </w:pPr>
    </w:p>
    <w:p w14:paraId="150BF9CA" w14:textId="77777777" w:rsidR="005A4038" w:rsidRPr="00036F74" w:rsidRDefault="00C22D13" w:rsidP="00C031D6">
      <w:pPr>
        <w:ind w:right="2261"/>
        <w:rPr>
          <w:rFonts w:ascii="Helvetica Neue" w:hAnsi="Helvetica Neue"/>
          <w:szCs w:val="22"/>
        </w:rPr>
      </w:pPr>
      <w:r w:rsidRPr="00036F74">
        <w:rPr>
          <w:rFonts w:ascii="Helvetica Neue" w:hAnsi="Helvetica Neue"/>
          <w:szCs w:val="22"/>
        </w:rPr>
        <w:t xml:space="preserve">It’s important to grow and maintain a mailing list of people and organisations connected to your gallery. Campaign Monitor and Mail Chimp are popular and easy-to-use platforms for database management and generating marketing emails. </w:t>
      </w:r>
      <w:r w:rsidRPr="00036F74">
        <w:rPr>
          <w:rFonts w:ascii="Helvetica Neue" w:hAnsi="Helvetica Neue"/>
          <w:szCs w:val="22"/>
        </w:rPr>
        <w:br/>
      </w:r>
      <w:r w:rsidRPr="00036F74">
        <w:rPr>
          <w:rFonts w:ascii="Helvetica Neue" w:hAnsi="Helvetica Neue"/>
          <w:szCs w:val="22"/>
        </w:rPr>
        <w:br/>
      </w:r>
      <w:r w:rsidR="00C031D6" w:rsidRPr="00036F74">
        <w:rPr>
          <w:rFonts w:ascii="Helvetica Neue" w:hAnsi="Helvetica Neue"/>
          <w:szCs w:val="22"/>
        </w:rPr>
        <w:t xml:space="preserve">Typically, email announcements are sent 10 days prior to the opening of a new exhibition. These </w:t>
      </w:r>
      <w:proofErr w:type="spellStart"/>
      <w:r w:rsidR="00C031D6" w:rsidRPr="00036F74">
        <w:rPr>
          <w:rFonts w:ascii="Helvetica Neue" w:hAnsi="Helvetica Neue"/>
          <w:szCs w:val="22"/>
        </w:rPr>
        <w:t>eDMs</w:t>
      </w:r>
      <w:proofErr w:type="spellEnd"/>
      <w:r w:rsidR="00C031D6" w:rsidRPr="00036F74">
        <w:rPr>
          <w:rFonts w:ascii="Helvetica Neue" w:hAnsi="Helvetica Neue"/>
          <w:szCs w:val="22"/>
        </w:rPr>
        <w:t xml:space="preserve"> should include a high-quality image that is indicative of the work on display, a short text introducing the exhibition, bio, and full exhibition details. </w:t>
      </w:r>
    </w:p>
    <w:p w14:paraId="077A7F52" w14:textId="77777777" w:rsidR="005A5334" w:rsidRPr="00036F74" w:rsidRDefault="005A5334" w:rsidP="00C031D6">
      <w:pPr>
        <w:ind w:right="2261"/>
        <w:rPr>
          <w:rFonts w:ascii="Helvetica Neue" w:hAnsi="Helvetica Neue"/>
          <w:szCs w:val="22"/>
        </w:rPr>
      </w:pPr>
    </w:p>
    <w:p w14:paraId="01732477" w14:textId="77777777" w:rsidR="00C22D13" w:rsidRPr="00036F74" w:rsidRDefault="00C031D6" w:rsidP="00C031D6">
      <w:pPr>
        <w:pStyle w:val="ListParagraph"/>
        <w:ind w:left="0" w:right="2261"/>
        <w:rPr>
          <w:rFonts w:ascii="Helvetica Neue" w:hAnsi="Helvetica Neue"/>
          <w:sz w:val="22"/>
          <w:szCs w:val="22"/>
        </w:rPr>
      </w:pPr>
      <w:r w:rsidRPr="00036F74">
        <w:rPr>
          <w:rFonts w:ascii="Helvetica Neue" w:hAnsi="Helvetica Neue"/>
          <w:sz w:val="22"/>
          <w:szCs w:val="22"/>
        </w:rPr>
        <w:t xml:space="preserve">Further to this, a regular newsletter for clients is a useful tool for keeping in touch. </w:t>
      </w:r>
    </w:p>
    <w:p w14:paraId="394A9B22" w14:textId="77777777" w:rsidR="00C22D13" w:rsidRPr="00036F74" w:rsidRDefault="00C22D13" w:rsidP="00C031D6">
      <w:pPr>
        <w:pStyle w:val="ListParagraph"/>
        <w:ind w:left="0" w:right="2261"/>
        <w:rPr>
          <w:rFonts w:ascii="Helvetica Neue" w:hAnsi="Helvetica Neue"/>
          <w:sz w:val="22"/>
          <w:szCs w:val="22"/>
        </w:rPr>
      </w:pPr>
    </w:p>
    <w:p w14:paraId="7E2E4024" w14:textId="77777777" w:rsidR="00C031D6" w:rsidRPr="00036F74" w:rsidRDefault="00C031D6" w:rsidP="00C031D6">
      <w:pPr>
        <w:pStyle w:val="ListParagraph"/>
        <w:ind w:left="0" w:right="2261"/>
        <w:rPr>
          <w:rFonts w:ascii="Helvetica Neue" w:hAnsi="Helvetica Neue"/>
          <w:sz w:val="22"/>
          <w:szCs w:val="22"/>
        </w:rPr>
      </w:pPr>
      <w:r w:rsidRPr="00036F74">
        <w:rPr>
          <w:rFonts w:ascii="Helvetica Neue" w:hAnsi="Helvetica Neue"/>
          <w:sz w:val="22"/>
          <w:szCs w:val="22"/>
        </w:rPr>
        <w:t xml:space="preserve">A monthly </w:t>
      </w:r>
      <w:proofErr w:type="spellStart"/>
      <w:r w:rsidRPr="00036F74">
        <w:rPr>
          <w:rFonts w:ascii="Helvetica Neue" w:hAnsi="Helvetica Neue"/>
          <w:sz w:val="22"/>
          <w:szCs w:val="22"/>
        </w:rPr>
        <w:t>eDM</w:t>
      </w:r>
      <w:proofErr w:type="spellEnd"/>
      <w:r w:rsidRPr="00036F74">
        <w:rPr>
          <w:rFonts w:ascii="Helvetica Neue" w:hAnsi="Helvetica Neue"/>
          <w:sz w:val="22"/>
          <w:szCs w:val="22"/>
        </w:rPr>
        <w:t xml:space="preserve"> could feature a selection of news (upcoming shows at the gallery and by affiliated artists) as well as good images of new works that are available for sale. This may be a segment of your larger mailing list, targeted at clients or potential clients. </w:t>
      </w:r>
    </w:p>
    <w:p w14:paraId="4F5F93BF" w14:textId="77777777" w:rsidR="00325E11" w:rsidRPr="00036F74" w:rsidRDefault="00325E11" w:rsidP="005A4038">
      <w:pPr>
        <w:ind w:right="2261"/>
        <w:rPr>
          <w:rFonts w:ascii="Helvetica Neue" w:hAnsi="Helvetica Neue"/>
          <w:szCs w:val="22"/>
        </w:rPr>
      </w:pPr>
    </w:p>
    <w:p w14:paraId="20B3EB2B" w14:textId="77777777" w:rsidR="00325E11" w:rsidRPr="00036F74" w:rsidRDefault="005A4038" w:rsidP="005A4038">
      <w:pPr>
        <w:ind w:right="2261"/>
        <w:rPr>
          <w:rFonts w:ascii="Helvetica Neue" w:hAnsi="Helvetica Neue"/>
          <w:szCs w:val="22"/>
        </w:rPr>
      </w:pPr>
      <w:proofErr w:type="spellStart"/>
      <w:r w:rsidRPr="00036F74">
        <w:rPr>
          <w:rFonts w:ascii="Helvetica Neue" w:hAnsi="Helvetica Neue"/>
          <w:szCs w:val="22"/>
        </w:rPr>
        <w:t>eDMs</w:t>
      </w:r>
      <w:proofErr w:type="spellEnd"/>
      <w:r w:rsidRPr="00036F74">
        <w:rPr>
          <w:rFonts w:ascii="Helvetica Neue" w:hAnsi="Helvetica Neue"/>
          <w:szCs w:val="22"/>
        </w:rPr>
        <w:t xml:space="preserve"> can either replace or compliment</w:t>
      </w:r>
      <w:r w:rsidR="00325E11" w:rsidRPr="00036F74">
        <w:rPr>
          <w:rFonts w:ascii="Helvetica Neue" w:hAnsi="Helvetica Neue"/>
          <w:szCs w:val="22"/>
        </w:rPr>
        <w:t xml:space="preserve"> </w:t>
      </w:r>
      <w:r w:rsidRPr="00036F74">
        <w:rPr>
          <w:rFonts w:ascii="Helvetica Neue" w:hAnsi="Helvetica Neue"/>
          <w:szCs w:val="22"/>
        </w:rPr>
        <w:t xml:space="preserve">printed matter – for example, a card with </w:t>
      </w:r>
      <w:r w:rsidR="00325E11" w:rsidRPr="00036F74">
        <w:rPr>
          <w:rFonts w:ascii="Helvetica Neue" w:hAnsi="Helvetica Neue"/>
          <w:szCs w:val="22"/>
        </w:rPr>
        <w:t>details of the exhibitions scheduled for the upcoming season</w:t>
      </w:r>
      <w:r w:rsidRPr="00036F74">
        <w:rPr>
          <w:rFonts w:ascii="Helvetica Neue" w:hAnsi="Helvetica Neue"/>
          <w:szCs w:val="22"/>
        </w:rPr>
        <w:t xml:space="preserve"> can be </w:t>
      </w:r>
      <w:r w:rsidR="00325E11" w:rsidRPr="00036F74">
        <w:rPr>
          <w:rFonts w:ascii="Helvetica Neue" w:hAnsi="Helvetica Neue"/>
          <w:szCs w:val="22"/>
        </w:rPr>
        <w:t>sent to collectors, curators, gallerists, museums, libraries, noticeboards etc.</w:t>
      </w:r>
      <w:r w:rsidRPr="00036F74">
        <w:rPr>
          <w:rFonts w:ascii="Helvetica Neue" w:hAnsi="Helvetica Neue"/>
          <w:szCs w:val="22"/>
        </w:rPr>
        <w:t xml:space="preserve"> </w:t>
      </w:r>
    </w:p>
    <w:p w14:paraId="31518FDD" w14:textId="77777777" w:rsidR="00C031D6" w:rsidRPr="00036F74" w:rsidRDefault="00C031D6" w:rsidP="005A4038">
      <w:pPr>
        <w:ind w:right="2261"/>
        <w:rPr>
          <w:rFonts w:ascii="Helvetica Neue" w:hAnsi="Helvetica Neue"/>
          <w:szCs w:val="22"/>
        </w:rPr>
      </w:pPr>
    </w:p>
    <w:p w14:paraId="2108D074" w14:textId="77777777" w:rsidR="00C031D6" w:rsidRPr="00036F74" w:rsidRDefault="00C031D6" w:rsidP="005A4038">
      <w:pPr>
        <w:ind w:right="2261"/>
        <w:rPr>
          <w:rFonts w:ascii="Helvetica Neue" w:hAnsi="Helvetica Neue"/>
          <w:szCs w:val="22"/>
        </w:rPr>
      </w:pPr>
      <w:proofErr w:type="gramStart"/>
      <w:r w:rsidRPr="00036F74">
        <w:rPr>
          <w:rFonts w:ascii="Helvetica Neue" w:hAnsi="Helvetica Neue"/>
          <w:szCs w:val="22"/>
        </w:rPr>
        <w:t>Generally speaking, the</w:t>
      </w:r>
      <w:proofErr w:type="gramEnd"/>
      <w:r w:rsidRPr="00036F74">
        <w:rPr>
          <w:rFonts w:ascii="Helvetica Neue" w:hAnsi="Helvetica Neue"/>
          <w:szCs w:val="22"/>
        </w:rPr>
        <w:t xml:space="preserve"> aim is to get people to visit the gallery or, if they are out of town, the website, so you have the opportunity to strike up a conversation.</w:t>
      </w:r>
    </w:p>
    <w:p w14:paraId="6A31AA56" w14:textId="77777777" w:rsidR="00B91889" w:rsidRPr="00036F74" w:rsidRDefault="00B91889" w:rsidP="005A4038">
      <w:pPr>
        <w:ind w:left="720" w:right="2261"/>
        <w:rPr>
          <w:rFonts w:ascii="Helvetica Neue" w:hAnsi="Helvetica Neue"/>
          <w:szCs w:val="22"/>
        </w:rPr>
      </w:pPr>
    </w:p>
    <w:p w14:paraId="0E6087ED" w14:textId="77777777" w:rsidR="005A4038" w:rsidRPr="00036F74" w:rsidRDefault="005A4038" w:rsidP="005A4038">
      <w:pPr>
        <w:ind w:right="2261"/>
        <w:rPr>
          <w:rFonts w:ascii="Helvetica Neue" w:hAnsi="Helvetica Neue"/>
          <w:szCs w:val="22"/>
        </w:rPr>
      </w:pPr>
    </w:p>
    <w:p w14:paraId="284B4B0B" w14:textId="77777777" w:rsidR="005A4038" w:rsidRPr="00036F74" w:rsidRDefault="005A4038" w:rsidP="005A4038">
      <w:pPr>
        <w:ind w:right="2261"/>
        <w:rPr>
          <w:rFonts w:ascii="Helvetica Neue" w:hAnsi="Helvetica Neue"/>
          <w:sz w:val="36"/>
          <w:szCs w:val="30"/>
        </w:rPr>
      </w:pPr>
      <w:r w:rsidRPr="00036F74">
        <w:rPr>
          <w:rFonts w:ascii="Helvetica Neue" w:hAnsi="Helvetica Neue"/>
          <w:sz w:val="36"/>
          <w:szCs w:val="30"/>
        </w:rPr>
        <w:t>Advertising / Editorial</w:t>
      </w:r>
    </w:p>
    <w:p w14:paraId="6B8AA475" w14:textId="77777777" w:rsidR="005A4038" w:rsidRPr="00036F74" w:rsidRDefault="005A4038" w:rsidP="005A4038">
      <w:pPr>
        <w:ind w:right="2261"/>
        <w:rPr>
          <w:rFonts w:ascii="Helvetica Neue" w:hAnsi="Helvetica Neue"/>
          <w:szCs w:val="22"/>
        </w:rPr>
      </w:pPr>
    </w:p>
    <w:p w14:paraId="40D416F0" w14:textId="77777777" w:rsidR="00C031D6" w:rsidRPr="00036F74" w:rsidRDefault="005A4038" w:rsidP="005A4038">
      <w:pPr>
        <w:ind w:right="2261"/>
        <w:rPr>
          <w:rFonts w:ascii="Helvetica Neue" w:hAnsi="Helvetica Neue"/>
          <w:szCs w:val="22"/>
        </w:rPr>
      </w:pPr>
      <w:r w:rsidRPr="00036F74">
        <w:rPr>
          <w:rFonts w:ascii="Helvetica Neue" w:hAnsi="Helvetica Neue"/>
          <w:szCs w:val="22"/>
        </w:rPr>
        <w:t>There are various strategies</w:t>
      </w:r>
      <w:r w:rsidR="00B91889" w:rsidRPr="00036F74">
        <w:rPr>
          <w:rFonts w:ascii="Helvetica Neue" w:hAnsi="Helvetica Neue"/>
          <w:szCs w:val="22"/>
        </w:rPr>
        <w:t xml:space="preserve"> </w:t>
      </w:r>
      <w:r w:rsidRPr="00036F74">
        <w:rPr>
          <w:rFonts w:ascii="Helvetica Neue" w:hAnsi="Helvetica Neue"/>
          <w:szCs w:val="22"/>
        </w:rPr>
        <w:t xml:space="preserve">that can be used </w:t>
      </w:r>
      <w:r w:rsidR="00B91889" w:rsidRPr="00036F74">
        <w:rPr>
          <w:rFonts w:ascii="Helvetica Neue" w:hAnsi="Helvetica Neue"/>
          <w:szCs w:val="22"/>
        </w:rPr>
        <w:t xml:space="preserve">to secure exposure in both art-related and mainstream media. </w:t>
      </w:r>
    </w:p>
    <w:p w14:paraId="2380C789" w14:textId="77777777" w:rsidR="00C031D6" w:rsidRPr="00036F74" w:rsidRDefault="00C031D6" w:rsidP="005A4038">
      <w:pPr>
        <w:ind w:right="2261"/>
        <w:rPr>
          <w:rFonts w:ascii="Helvetica Neue" w:hAnsi="Helvetica Neue"/>
          <w:szCs w:val="22"/>
        </w:rPr>
      </w:pPr>
    </w:p>
    <w:p w14:paraId="1E739E26" w14:textId="77777777" w:rsidR="00C031D6" w:rsidRPr="00036F74" w:rsidRDefault="00B91889" w:rsidP="005A4038">
      <w:pPr>
        <w:ind w:right="2261"/>
        <w:rPr>
          <w:rFonts w:ascii="Helvetica Neue" w:hAnsi="Helvetica Neue"/>
          <w:szCs w:val="22"/>
        </w:rPr>
      </w:pPr>
      <w:r w:rsidRPr="00036F74">
        <w:rPr>
          <w:rFonts w:ascii="Helvetica Neue" w:hAnsi="Helvetica Neue"/>
          <w:szCs w:val="22"/>
        </w:rPr>
        <w:t>Advertising</w:t>
      </w:r>
      <w:r w:rsidR="005A4038" w:rsidRPr="00036F74">
        <w:rPr>
          <w:rFonts w:ascii="Helvetica Neue" w:hAnsi="Helvetica Neue"/>
          <w:szCs w:val="22"/>
        </w:rPr>
        <w:t xml:space="preserve"> often</w:t>
      </w:r>
      <w:r w:rsidRPr="00036F74">
        <w:rPr>
          <w:rFonts w:ascii="Helvetica Neue" w:hAnsi="Helvetica Neue"/>
          <w:szCs w:val="22"/>
        </w:rPr>
        <w:t xml:space="preserve"> </w:t>
      </w:r>
      <w:r w:rsidR="005A4038" w:rsidRPr="00036F74">
        <w:rPr>
          <w:rFonts w:ascii="Helvetica Neue" w:hAnsi="Helvetica Neue"/>
          <w:szCs w:val="22"/>
        </w:rPr>
        <w:t>encourages/</w:t>
      </w:r>
      <w:r w:rsidRPr="00036F74">
        <w:rPr>
          <w:rFonts w:ascii="Helvetica Neue" w:hAnsi="Helvetica Neue"/>
          <w:szCs w:val="22"/>
        </w:rPr>
        <w:t xml:space="preserve">ensures editorial content in </w:t>
      </w:r>
      <w:r w:rsidR="005A4038" w:rsidRPr="00036F74">
        <w:rPr>
          <w:rFonts w:ascii="Helvetica Neue" w:hAnsi="Helvetica Neue"/>
          <w:szCs w:val="22"/>
        </w:rPr>
        <w:t>art and art-adjacent</w:t>
      </w:r>
      <w:r w:rsidRPr="00036F74">
        <w:rPr>
          <w:rFonts w:ascii="Helvetica Neue" w:hAnsi="Helvetica Neue"/>
          <w:szCs w:val="22"/>
        </w:rPr>
        <w:t xml:space="preserve"> magazines and allows </w:t>
      </w:r>
      <w:r w:rsidR="005A4038" w:rsidRPr="00036F74">
        <w:rPr>
          <w:rFonts w:ascii="Helvetica Neue" w:hAnsi="Helvetica Neue"/>
          <w:szCs w:val="22"/>
        </w:rPr>
        <w:t>your gallery</w:t>
      </w:r>
      <w:r w:rsidRPr="00036F74">
        <w:rPr>
          <w:rFonts w:ascii="Helvetica Neue" w:hAnsi="Helvetica Neue"/>
          <w:szCs w:val="22"/>
        </w:rPr>
        <w:t xml:space="preserve"> brand to reach a greatly expanded art-engaged audience. </w:t>
      </w:r>
    </w:p>
    <w:p w14:paraId="5486E74D" w14:textId="77777777" w:rsidR="00C031D6" w:rsidRPr="00036F74" w:rsidRDefault="00C031D6" w:rsidP="005A4038">
      <w:pPr>
        <w:ind w:right="2261"/>
        <w:rPr>
          <w:rFonts w:ascii="Helvetica Neue" w:hAnsi="Helvetica Neue"/>
          <w:szCs w:val="22"/>
        </w:rPr>
      </w:pPr>
    </w:p>
    <w:p w14:paraId="56646A76" w14:textId="77777777" w:rsidR="00B91889" w:rsidRPr="00036F74" w:rsidRDefault="00B91889" w:rsidP="005A4038">
      <w:pPr>
        <w:ind w:right="2261"/>
        <w:rPr>
          <w:rFonts w:ascii="Helvetica Neue" w:hAnsi="Helvetica Neue"/>
          <w:szCs w:val="22"/>
        </w:rPr>
      </w:pPr>
      <w:r w:rsidRPr="00036F74">
        <w:rPr>
          <w:rFonts w:ascii="Helvetica Neue" w:hAnsi="Helvetica Neue"/>
          <w:szCs w:val="22"/>
        </w:rPr>
        <w:t xml:space="preserve">Advertising in the right publications also aligns </w:t>
      </w:r>
      <w:r w:rsidR="005A4038" w:rsidRPr="00036F74">
        <w:rPr>
          <w:rFonts w:ascii="Helvetica Neue" w:hAnsi="Helvetica Neue"/>
          <w:szCs w:val="22"/>
        </w:rPr>
        <w:t>your</w:t>
      </w:r>
      <w:r w:rsidRPr="00036F74">
        <w:rPr>
          <w:rFonts w:ascii="Helvetica Neue" w:hAnsi="Helvetica Neue"/>
          <w:szCs w:val="22"/>
        </w:rPr>
        <w:t xml:space="preserve"> brand with older, more established galleries, and positions </w:t>
      </w:r>
      <w:r w:rsidR="005A4038" w:rsidRPr="00036F74">
        <w:rPr>
          <w:rFonts w:ascii="Helvetica Neue" w:hAnsi="Helvetica Neue"/>
          <w:szCs w:val="22"/>
        </w:rPr>
        <w:t xml:space="preserve">your artists as </w:t>
      </w:r>
      <w:r w:rsidRPr="00036F74">
        <w:rPr>
          <w:rFonts w:ascii="Helvetica Neue" w:hAnsi="Helvetica Neue"/>
          <w:szCs w:val="22"/>
        </w:rPr>
        <w:t>serious participants in the market.</w:t>
      </w:r>
    </w:p>
    <w:p w14:paraId="65550383" w14:textId="77777777" w:rsidR="00B91889" w:rsidRPr="00036F74" w:rsidRDefault="00B91889" w:rsidP="005A4038">
      <w:pPr>
        <w:ind w:left="720" w:right="2261"/>
        <w:rPr>
          <w:rFonts w:ascii="Helvetica Neue" w:hAnsi="Helvetica Neue"/>
          <w:szCs w:val="22"/>
        </w:rPr>
      </w:pPr>
    </w:p>
    <w:p w14:paraId="09749FD8" w14:textId="77777777" w:rsidR="00B91889" w:rsidRPr="00036F74" w:rsidRDefault="005A4038" w:rsidP="005A4038">
      <w:pPr>
        <w:ind w:right="2261"/>
        <w:rPr>
          <w:rFonts w:ascii="Helvetica Neue" w:hAnsi="Helvetica Neue"/>
          <w:szCs w:val="22"/>
        </w:rPr>
      </w:pPr>
      <w:r w:rsidRPr="00036F74">
        <w:rPr>
          <w:rFonts w:ascii="Helvetica Neue" w:hAnsi="Helvetica Neue"/>
          <w:szCs w:val="22"/>
        </w:rPr>
        <w:t>It is difficult to measure the success of advertising spend, as typically</w:t>
      </w:r>
      <w:r w:rsidR="00B91889" w:rsidRPr="00036F74">
        <w:rPr>
          <w:rFonts w:ascii="Helvetica Neue" w:hAnsi="Helvetica Neue"/>
          <w:szCs w:val="22"/>
        </w:rPr>
        <w:t xml:space="preserve"> new clients hear about galler</w:t>
      </w:r>
      <w:r w:rsidRPr="00036F74">
        <w:rPr>
          <w:rFonts w:ascii="Helvetica Neue" w:hAnsi="Helvetica Neue"/>
          <w:szCs w:val="22"/>
        </w:rPr>
        <w:t>ies (and artists)</w:t>
      </w:r>
      <w:r w:rsidR="00B91889" w:rsidRPr="00036F74">
        <w:rPr>
          <w:rFonts w:ascii="Helvetica Neue" w:hAnsi="Helvetica Neue"/>
          <w:szCs w:val="22"/>
        </w:rPr>
        <w:t xml:space="preserve"> by word-of-mouth, through a friend’s recommendation, that is backed up by something they may have read in the media, or by seeing</w:t>
      </w:r>
      <w:r w:rsidRPr="00036F74">
        <w:rPr>
          <w:rFonts w:ascii="Helvetica Neue" w:hAnsi="Helvetica Neue"/>
          <w:szCs w:val="22"/>
        </w:rPr>
        <w:t xml:space="preserve"> an </w:t>
      </w:r>
      <w:r w:rsidR="00B91889" w:rsidRPr="00036F74">
        <w:rPr>
          <w:rFonts w:ascii="Helvetica Neue" w:hAnsi="Helvetica Neue"/>
          <w:szCs w:val="22"/>
        </w:rPr>
        <w:t>artist</w:t>
      </w:r>
      <w:r w:rsidRPr="00036F74">
        <w:rPr>
          <w:rFonts w:ascii="Helvetica Neue" w:hAnsi="Helvetica Neue"/>
          <w:szCs w:val="22"/>
        </w:rPr>
        <w:t>’</w:t>
      </w:r>
      <w:r w:rsidR="00B91889" w:rsidRPr="00036F74">
        <w:rPr>
          <w:rFonts w:ascii="Helvetica Neue" w:hAnsi="Helvetica Neue"/>
          <w:szCs w:val="22"/>
        </w:rPr>
        <w:t>s</w:t>
      </w:r>
      <w:r w:rsidRPr="00036F74">
        <w:rPr>
          <w:rFonts w:ascii="Helvetica Neue" w:hAnsi="Helvetica Neue"/>
          <w:szCs w:val="22"/>
        </w:rPr>
        <w:t xml:space="preserve"> work</w:t>
      </w:r>
      <w:r w:rsidR="00B91889" w:rsidRPr="00036F74">
        <w:rPr>
          <w:rFonts w:ascii="Helvetica Neue" w:hAnsi="Helvetica Neue"/>
          <w:szCs w:val="22"/>
        </w:rPr>
        <w:t xml:space="preserve"> in a </w:t>
      </w:r>
      <w:r w:rsidRPr="00036F74">
        <w:rPr>
          <w:rFonts w:ascii="Helvetica Neue" w:hAnsi="Helvetica Neue"/>
          <w:szCs w:val="22"/>
        </w:rPr>
        <w:t xml:space="preserve">private home or </w:t>
      </w:r>
      <w:r w:rsidR="00B91889" w:rsidRPr="00036F74">
        <w:rPr>
          <w:rFonts w:ascii="Helvetica Neue" w:hAnsi="Helvetica Neue"/>
          <w:szCs w:val="22"/>
        </w:rPr>
        <w:t xml:space="preserve">public </w:t>
      </w:r>
      <w:proofErr w:type="gramStart"/>
      <w:r w:rsidR="00B91889" w:rsidRPr="00036F74">
        <w:rPr>
          <w:rFonts w:ascii="Helvetica Neue" w:hAnsi="Helvetica Neue"/>
          <w:szCs w:val="22"/>
        </w:rPr>
        <w:t>gallery</w:t>
      </w:r>
      <w:r w:rsidRPr="00036F74">
        <w:rPr>
          <w:rFonts w:ascii="Helvetica Neue" w:hAnsi="Helvetica Neue"/>
          <w:szCs w:val="22"/>
        </w:rPr>
        <w:t>,</w:t>
      </w:r>
      <w:r w:rsidR="00B91889" w:rsidRPr="00036F74">
        <w:rPr>
          <w:rFonts w:ascii="Helvetica Neue" w:hAnsi="Helvetica Neue"/>
          <w:szCs w:val="22"/>
        </w:rPr>
        <w:t xml:space="preserve"> and</w:t>
      </w:r>
      <w:proofErr w:type="gramEnd"/>
      <w:r w:rsidR="00B91889" w:rsidRPr="00036F74">
        <w:rPr>
          <w:rFonts w:ascii="Helvetica Neue" w:hAnsi="Helvetica Neue"/>
          <w:szCs w:val="22"/>
        </w:rPr>
        <w:t xml:space="preserve"> making the connection.</w:t>
      </w:r>
    </w:p>
    <w:p w14:paraId="5A24E07B" w14:textId="77777777" w:rsidR="00C22D13" w:rsidRPr="00036F74" w:rsidRDefault="00C22D13" w:rsidP="005A4038">
      <w:pPr>
        <w:ind w:right="2261"/>
        <w:rPr>
          <w:rFonts w:ascii="Helvetica Neue" w:hAnsi="Helvetica Neue"/>
          <w:szCs w:val="22"/>
        </w:rPr>
      </w:pPr>
    </w:p>
    <w:p w14:paraId="53C4C5AB" w14:textId="77777777" w:rsidR="00C22D13" w:rsidRPr="00036F74" w:rsidRDefault="00C22D13" w:rsidP="005A4038">
      <w:pPr>
        <w:ind w:right="2261"/>
        <w:rPr>
          <w:rFonts w:ascii="Helvetica Neue" w:hAnsi="Helvetica Neue"/>
          <w:szCs w:val="22"/>
        </w:rPr>
      </w:pPr>
    </w:p>
    <w:p w14:paraId="3EE01C0B" w14:textId="77777777" w:rsidR="00C22D13" w:rsidRPr="00036F74" w:rsidRDefault="00C22D13">
      <w:pPr>
        <w:rPr>
          <w:rFonts w:ascii="Helvetica Neue" w:hAnsi="Helvetica Neue"/>
          <w:sz w:val="36"/>
          <w:szCs w:val="30"/>
        </w:rPr>
      </w:pPr>
      <w:r w:rsidRPr="00036F74">
        <w:rPr>
          <w:rFonts w:ascii="Helvetica Neue" w:hAnsi="Helvetica Neue"/>
          <w:sz w:val="36"/>
          <w:szCs w:val="30"/>
        </w:rPr>
        <w:br w:type="page"/>
      </w:r>
    </w:p>
    <w:p w14:paraId="36A0B38E" w14:textId="77777777" w:rsidR="00C22D13" w:rsidRPr="00036F74" w:rsidRDefault="00C22D13" w:rsidP="00C22D13">
      <w:pPr>
        <w:ind w:right="2262"/>
        <w:rPr>
          <w:rFonts w:ascii="Helvetica Neue" w:hAnsi="Helvetica Neue"/>
          <w:sz w:val="36"/>
          <w:szCs w:val="30"/>
        </w:rPr>
      </w:pPr>
    </w:p>
    <w:p w14:paraId="4E151518" w14:textId="77777777" w:rsidR="00C22D13" w:rsidRPr="00036F74" w:rsidRDefault="00C22D13" w:rsidP="00C22D13">
      <w:pPr>
        <w:ind w:right="2262"/>
        <w:rPr>
          <w:rFonts w:ascii="Helvetica Neue" w:hAnsi="Helvetica Neue"/>
          <w:sz w:val="36"/>
          <w:szCs w:val="30"/>
        </w:rPr>
      </w:pPr>
      <w:r w:rsidRPr="00036F74">
        <w:rPr>
          <w:rFonts w:ascii="Helvetica Neue" w:hAnsi="Helvetica Neue"/>
          <w:sz w:val="36"/>
          <w:szCs w:val="30"/>
        </w:rPr>
        <w:t>Consignments</w:t>
      </w:r>
    </w:p>
    <w:p w14:paraId="19D710A3" w14:textId="77777777" w:rsidR="00C22D13" w:rsidRPr="00036F74" w:rsidRDefault="00C22D13" w:rsidP="00C22D13">
      <w:pPr>
        <w:ind w:right="2261"/>
        <w:rPr>
          <w:rFonts w:ascii="Helvetica Neue" w:hAnsi="Helvetica Neue"/>
          <w:szCs w:val="22"/>
        </w:rPr>
      </w:pPr>
    </w:p>
    <w:p w14:paraId="6AA60BAA"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 xml:space="preserve">Most galleries consign work from artists on an unofficial basis. That is to say: artists retain ownership of the artwork, and the gallery sells it on their behalf (and title transfers to the collector when full payment is made). </w:t>
      </w:r>
    </w:p>
    <w:p w14:paraId="7F1A5969" w14:textId="77777777" w:rsidR="00C22D13" w:rsidRPr="00036F74" w:rsidRDefault="00C22D13" w:rsidP="00C22D13">
      <w:pPr>
        <w:ind w:right="2261"/>
        <w:rPr>
          <w:rFonts w:ascii="Helvetica Neue" w:hAnsi="Helvetica Neue"/>
          <w:szCs w:val="22"/>
        </w:rPr>
      </w:pPr>
    </w:p>
    <w:p w14:paraId="30E51D7D"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 xml:space="preserve">The terms of this agreement are at your discretion. In Aotearoa currently galleries keep at most a 50% commission, and at least 30%, depending on the kind of service they offer the artists they work with. </w:t>
      </w:r>
    </w:p>
    <w:p w14:paraId="60A90020" w14:textId="77777777" w:rsidR="00C22D13" w:rsidRPr="00036F74" w:rsidRDefault="00C22D13" w:rsidP="00C22D13">
      <w:pPr>
        <w:ind w:right="2261"/>
        <w:rPr>
          <w:rFonts w:ascii="Helvetica Neue" w:hAnsi="Helvetica Neue"/>
          <w:szCs w:val="22"/>
        </w:rPr>
      </w:pPr>
    </w:p>
    <w:p w14:paraId="4E76C2E9"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You may also be required to consign work from other galleries. For example, if you want to make a show with an artist who is represented by another gallery it is standard, for the first exhibition with that artist at least, for the work to be consigned through the artist’s primary gallery.</w:t>
      </w:r>
    </w:p>
    <w:p w14:paraId="3D204514" w14:textId="77777777" w:rsidR="00C22D13" w:rsidRPr="00036F74" w:rsidRDefault="00C22D13" w:rsidP="00C22D13">
      <w:pPr>
        <w:ind w:right="2261"/>
        <w:rPr>
          <w:rFonts w:ascii="Helvetica Neue" w:hAnsi="Helvetica Neue"/>
          <w:szCs w:val="22"/>
        </w:rPr>
      </w:pPr>
    </w:p>
    <w:p w14:paraId="1A06E157"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Practically, consignments are designed to ensure that price and work details are consistent, that artworks are insured against damage, and will return at the close of the consignment term.</w:t>
      </w:r>
    </w:p>
    <w:p w14:paraId="14FF8E9D"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 xml:space="preserve"> </w:t>
      </w:r>
    </w:p>
    <w:p w14:paraId="2B0EE5DE"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 xml:space="preserve">The terms of gallery-to-gallery consignment </w:t>
      </w:r>
      <w:proofErr w:type="gramStart"/>
      <w:r w:rsidRPr="00036F74">
        <w:rPr>
          <w:rFonts w:ascii="Helvetica Neue" w:hAnsi="Helvetica Neue"/>
          <w:szCs w:val="22"/>
        </w:rPr>
        <w:t>vary, and</w:t>
      </w:r>
      <w:proofErr w:type="gramEnd"/>
      <w:r w:rsidRPr="00036F74">
        <w:rPr>
          <w:rFonts w:ascii="Helvetica Neue" w:hAnsi="Helvetica Neue"/>
          <w:szCs w:val="22"/>
        </w:rPr>
        <w:t xml:space="preserve"> are typically negotiated case-by-case. The commission split acknowledges an existing gallery </w:t>
      </w:r>
      <w:proofErr w:type="gramStart"/>
      <w:r w:rsidRPr="00036F74">
        <w:rPr>
          <w:rFonts w:ascii="Helvetica Neue" w:hAnsi="Helvetica Neue"/>
          <w:szCs w:val="22"/>
        </w:rPr>
        <w:t>relationship, and</w:t>
      </w:r>
      <w:proofErr w:type="gramEnd"/>
      <w:r w:rsidRPr="00036F74">
        <w:rPr>
          <w:rFonts w:ascii="Helvetica Neue" w:hAnsi="Helvetica Neue"/>
          <w:szCs w:val="22"/>
        </w:rPr>
        <w:t xml:space="preserve"> should reflect the unique circumstances of each project. The consigning gallery might be happy with 10%, or they may request up to half of the gallery’s total commission. </w:t>
      </w:r>
    </w:p>
    <w:p w14:paraId="75953E67" w14:textId="77777777" w:rsidR="00C22D13" w:rsidRPr="00036F74" w:rsidRDefault="00C22D13" w:rsidP="00C22D13">
      <w:pPr>
        <w:ind w:right="2261"/>
        <w:rPr>
          <w:rFonts w:ascii="Helvetica Neue" w:hAnsi="Helvetica Neue"/>
          <w:szCs w:val="22"/>
        </w:rPr>
      </w:pPr>
    </w:p>
    <w:p w14:paraId="7987DD91" w14:textId="77777777" w:rsidR="00C22D13" w:rsidRPr="00036F74" w:rsidRDefault="00C22D13" w:rsidP="00C22D13">
      <w:pPr>
        <w:ind w:right="2261"/>
        <w:rPr>
          <w:rFonts w:ascii="Helvetica Neue" w:hAnsi="Helvetica Neue"/>
          <w:szCs w:val="22"/>
        </w:rPr>
      </w:pPr>
      <w:r w:rsidRPr="00036F74">
        <w:rPr>
          <w:rFonts w:ascii="Helvetica Neue" w:hAnsi="Helvetica Neue"/>
          <w:szCs w:val="22"/>
        </w:rPr>
        <w:t xml:space="preserve">It is typical in consignments for freight and insurance to be care of the consignee. If a consigning gallery has already invested in production costs of a certain artwork, they may also include this in the commission split equation. </w:t>
      </w:r>
    </w:p>
    <w:p w14:paraId="6C4BF018" w14:textId="77777777" w:rsidR="00325E11" w:rsidRPr="00036F74" w:rsidRDefault="00325E11" w:rsidP="005A4038">
      <w:pPr>
        <w:ind w:right="2261"/>
        <w:rPr>
          <w:rFonts w:ascii="Helvetica Neue" w:hAnsi="Helvetica Neue"/>
          <w:szCs w:val="22"/>
        </w:rPr>
      </w:pPr>
    </w:p>
    <w:p w14:paraId="3846C2A1" w14:textId="77777777" w:rsidR="00C22D13" w:rsidRPr="00036F74" w:rsidRDefault="00C22D13" w:rsidP="005A4038">
      <w:pPr>
        <w:ind w:right="2261"/>
        <w:rPr>
          <w:rFonts w:ascii="Helvetica Neue" w:hAnsi="Helvetica Neue"/>
          <w:sz w:val="24"/>
        </w:rPr>
      </w:pPr>
    </w:p>
    <w:p w14:paraId="0DA56259" w14:textId="77777777" w:rsidR="00325E11" w:rsidRPr="00036F74" w:rsidRDefault="00325E11" w:rsidP="005A4038">
      <w:pPr>
        <w:ind w:right="2261"/>
        <w:rPr>
          <w:rFonts w:ascii="Helvetica Neue" w:hAnsi="Helvetica Neue"/>
          <w:sz w:val="36"/>
          <w:szCs w:val="30"/>
        </w:rPr>
      </w:pPr>
      <w:r w:rsidRPr="00036F74">
        <w:rPr>
          <w:rFonts w:ascii="Helvetica Neue" w:hAnsi="Helvetica Neue"/>
          <w:sz w:val="36"/>
          <w:szCs w:val="30"/>
        </w:rPr>
        <w:t>Art Fairs</w:t>
      </w:r>
    </w:p>
    <w:p w14:paraId="1CBAAB3A" w14:textId="77777777" w:rsidR="005A4038" w:rsidRPr="00036F74" w:rsidRDefault="005A4038" w:rsidP="005A4038">
      <w:pPr>
        <w:ind w:right="2261"/>
        <w:rPr>
          <w:rFonts w:ascii="Helvetica Neue" w:hAnsi="Helvetica Neue"/>
          <w:szCs w:val="22"/>
        </w:rPr>
      </w:pPr>
    </w:p>
    <w:p w14:paraId="4047A111" w14:textId="77777777" w:rsidR="00325E11" w:rsidRPr="00036F74" w:rsidRDefault="00023378" w:rsidP="0089226F">
      <w:pPr>
        <w:ind w:right="2261"/>
        <w:rPr>
          <w:rFonts w:ascii="Helvetica Neue" w:hAnsi="Helvetica Neue"/>
          <w:szCs w:val="22"/>
        </w:rPr>
      </w:pPr>
      <w:r w:rsidRPr="00036F74">
        <w:rPr>
          <w:rFonts w:ascii="Helvetica Neue" w:hAnsi="Helvetica Neue"/>
          <w:szCs w:val="22"/>
        </w:rPr>
        <w:t>Art Fairs can be useful platform</w:t>
      </w:r>
      <w:r w:rsidR="00325E11" w:rsidRPr="00036F74">
        <w:rPr>
          <w:rFonts w:ascii="Helvetica Neue" w:hAnsi="Helvetica Neue"/>
          <w:szCs w:val="22"/>
        </w:rPr>
        <w:t xml:space="preserve"> to creat</w:t>
      </w:r>
      <w:r w:rsidR="00B12EB3" w:rsidRPr="00036F74">
        <w:rPr>
          <w:rFonts w:ascii="Helvetica Neue" w:hAnsi="Helvetica Neue"/>
          <w:szCs w:val="22"/>
        </w:rPr>
        <w:t>e</w:t>
      </w:r>
      <w:r w:rsidR="00325E11" w:rsidRPr="00036F74">
        <w:rPr>
          <w:rFonts w:ascii="Helvetica Neue" w:hAnsi="Helvetica Neue"/>
          <w:szCs w:val="22"/>
        </w:rPr>
        <w:t xml:space="preserve"> opportunities for the gallery and its artists to engage with, and gain exposure in, the </w:t>
      </w:r>
      <w:r w:rsidRPr="00036F74">
        <w:rPr>
          <w:rFonts w:ascii="Helvetica Neue" w:hAnsi="Helvetica Neue"/>
          <w:szCs w:val="22"/>
        </w:rPr>
        <w:t xml:space="preserve">national and international </w:t>
      </w:r>
      <w:r w:rsidR="00325E11" w:rsidRPr="00036F74">
        <w:rPr>
          <w:rFonts w:ascii="Helvetica Neue" w:hAnsi="Helvetica Neue"/>
          <w:szCs w:val="22"/>
        </w:rPr>
        <w:t>context</w:t>
      </w:r>
      <w:r w:rsidRPr="00036F74">
        <w:rPr>
          <w:rFonts w:ascii="Helvetica Neue" w:hAnsi="Helvetica Neue"/>
          <w:szCs w:val="22"/>
        </w:rPr>
        <w:t xml:space="preserve">s, </w:t>
      </w:r>
      <w:r w:rsidR="00325E11" w:rsidRPr="00036F74">
        <w:rPr>
          <w:rFonts w:ascii="Helvetica Neue" w:hAnsi="Helvetica Neue"/>
          <w:szCs w:val="22"/>
        </w:rPr>
        <w:t xml:space="preserve">to develop and maintain audiences for their </w:t>
      </w:r>
      <w:r w:rsidRPr="00036F74">
        <w:rPr>
          <w:rFonts w:ascii="Helvetica Neue" w:hAnsi="Helvetica Neue"/>
          <w:szCs w:val="22"/>
        </w:rPr>
        <w:t>programme</w:t>
      </w:r>
      <w:r w:rsidR="00325E11" w:rsidRPr="00036F74">
        <w:rPr>
          <w:rFonts w:ascii="Helvetica Neue" w:hAnsi="Helvetica Neue"/>
          <w:szCs w:val="22"/>
        </w:rPr>
        <w:t>.</w:t>
      </w:r>
    </w:p>
    <w:p w14:paraId="16FAF094" w14:textId="77777777" w:rsidR="00B12EB3" w:rsidRPr="00036F74" w:rsidRDefault="00B12EB3" w:rsidP="00023378">
      <w:pPr>
        <w:ind w:left="720" w:right="2261"/>
        <w:rPr>
          <w:rFonts w:ascii="Helvetica Neue" w:hAnsi="Helvetica Neue"/>
          <w:szCs w:val="22"/>
        </w:rPr>
      </w:pPr>
    </w:p>
    <w:p w14:paraId="33EC2AB8" w14:textId="77777777" w:rsidR="005A5334" w:rsidRPr="00036F74" w:rsidRDefault="00B12EB3" w:rsidP="0089226F">
      <w:pPr>
        <w:ind w:right="2261"/>
        <w:rPr>
          <w:rFonts w:ascii="Helvetica Neue" w:hAnsi="Helvetica Neue"/>
          <w:szCs w:val="22"/>
        </w:rPr>
      </w:pPr>
      <w:r w:rsidRPr="00036F74">
        <w:rPr>
          <w:rFonts w:ascii="Helvetica Neue" w:hAnsi="Helvetica Neue"/>
          <w:szCs w:val="22"/>
        </w:rPr>
        <w:t xml:space="preserve">Art fairs are essentially trade fairs that are open to the public, and the booth fees can be costly. </w:t>
      </w:r>
      <w:r w:rsidR="005A5334" w:rsidRPr="00036F74">
        <w:rPr>
          <w:rFonts w:ascii="Helvetica Neue" w:hAnsi="Helvetica Neue"/>
          <w:szCs w:val="22"/>
        </w:rPr>
        <w:t xml:space="preserve">When choosing which art fairs to participate, think about alignment (what kinds of galleries do you want to be seen in relation to) and audience (what new markets can the fair help you access), and whether it is a context will be beneficial for your artists. </w:t>
      </w:r>
    </w:p>
    <w:p w14:paraId="062F9D3A" w14:textId="77777777" w:rsidR="00325E11" w:rsidRPr="00036F74" w:rsidRDefault="00325E11" w:rsidP="005A5334">
      <w:pPr>
        <w:ind w:left="720" w:right="2261"/>
        <w:rPr>
          <w:rFonts w:ascii="Helvetica Neue" w:hAnsi="Helvetica Neue"/>
          <w:szCs w:val="22"/>
        </w:rPr>
      </w:pPr>
      <w:r w:rsidRPr="00036F74">
        <w:rPr>
          <w:rFonts w:ascii="Helvetica Neue" w:hAnsi="Helvetica Neue"/>
          <w:szCs w:val="22"/>
        </w:rPr>
        <w:tab/>
      </w:r>
    </w:p>
    <w:p w14:paraId="6BAF7F60" w14:textId="77777777" w:rsidR="00023378" w:rsidRPr="00036F74" w:rsidRDefault="00B12EB3" w:rsidP="0089226F">
      <w:pPr>
        <w:ind w:right="2261"/>
        <w:rPr>
          <w:rFonts w:ascii="Helvetica Neue" w:hAnsi="Helvetica Neue"/>
          <w:szCs w:val="22"/>
        </w:rPr>
      </w:pPr>
      <w:r w:rsidRPr="00036F74">
        <w:rPr>
          <w:rFonts w:ascii="Helvetica Neue" w:hAnsi="Helvetica Neue"/>
          <w:szCs w:val="22"/>
        </w:rPr>
        <w:t>S</w:t>
      </w:r>
      <w:r w:rsidR="00023378" w:rsidRPr="00036F74">
        <w:rPr>
          <w:rFonts w:ascii="Helvetica Neue" w:hAnsi="Helvetica Neue"/>
          <w:szCs w:val="22"/>
        </w:rPr>
        <w:t>elect</w:t>
      </w:r>
      <w:r w:rsidR="00325E11" w:rsidRPr="00036F74">
        <w:rPr>
          <w:rFonts w:ascii="Helvetica Neue" w:hAnsi="Helvetica Neue"/>
          <w:szCs w:val="22"/>
        </w:rPr>
        <w:t xml:space="preserve"> artists for </w:t>
      </w:r>
      <w:proofErr w:type="gramStart"/>
      <w:r w:rsidR="00325E11" w:rsidRPr="00036F74">
        <w:rPr>
          <w:rFonts w:ascii="Helvetica Neue" w:hAnsi="Helvetica Neue"/>
          <w:szCs w:val="22"/>
        </w:rPr>
        <w:t>particular fairs</w:t>
      </w:r>
      <w:proofErr w:type="gramEnd"/>
      <w:r w:rsidR="00325E11" w:rsidRPr="00036F74">
        <w:rPr>
          <w:rFonts w:ascii="Helvetica Neue" w:hAnsi="Helvetica Neue"/>
          <w:szCs w:val="22"/>
        </w:rPr>
        <w:t xml:space="preserve"> based on</w:t>
      </w:r>
      <w:r w:rsidR="00023378" w:rsidRPr="00036F74">
        <w:rPr>
          <w:rFonts w:ascii="Helvetica Neue" w:hAnsi="Helvetica Neue"/>
          <w:szCs w:val="22"/>
        </w:rPr>
        <w:t xml:space="preserve"> your</w:t>
      </w:r>
      <w:r w:rsidR="00325E11" w:rsidRPr="00036F74">
        <w:rPr>
          <w:rFonts w:ascii="Helvetica Neue" w:hAnsi="Helvetica Neue"/>
          <w:szCs w:val="22"/>
        </w:rPr>
        <w:t xml:space="preserve"> knowledge of each context</w:t>
      </w:r>
      <w:r w:rsidRPr="00036F74">
        <w:rPr>
          <w:rFonts w:ascii="Helvetica Neue" w:hAnsi="Helvetica Neue"/>
          <w:szCs w:val="22"/>
        </w:rPr>
        <w:t xml:space="preserve"> – what kind of artist and work do you think will resonate, grab attention etc.</w:t>
      </w:r>
      <w:r w:rsidR="005A5334" w:rsidRPr="00036F74">
        <w:rPr>
          <w:rFonts w:ascii="Helvetica Neue" w:hAnsi="Helvetica Neue"/>
          <w:szCs w:val="22"/>
        </w:rPr>
        <w:t xml:space="preserve"> </w:t>
      </w:r>
    </w:p>
    <w:p w14:paraId="46B686C0" w14:textId="77777777" w:rsidR="00B12EB3" w:rsidRPr="00036F74" w:rsidRDefault="00B12EB3" w:rsidP="00B12EB3">
      <w:pPr>
        <w:ind w:right="2261"/>
        <w:rPr>
          <w:rFonts w:ascii="Helvetica Neue" w:hAnsi="Helvetica Neue"/>
          <w:szCs w:val="22"/>
        </w:rPr>
      </w:pPr>
    </w:p>
    <w:p w14:paraId="635C5DC6" w14:textId="77777777" w:rsidR="00023378" w:rsidRPr="00036F74" w:rsidRDefault="00B12EB3" w:rsidP="0089226F">
      <w:pPr>
        <w:ind w:right="2261"/>
        <w:rPr>
          <w:rFonts w:ascii="Helvetica Neue" w:hAnsi="Helvetica Neue"/>
          <w:szCs w:val="22"/>
        </w:rPr>
      </w:pPr>
      <w:r w:rsidRPr="00036F74">
        <w:rPr>
          <w:rFonts w:ascii="Helvetica Neue" w:hAnsi="Helvetica Neue"/>
          <w:szCs w:val="22"/>
        </w:rPr>
        <w:t>Assess the</w:t>
      </w:r>
      <w:r w:rsidR="00325E11" w:rsidRPr="00036F74">
        <w:rPr>
          <w:rFonts w:ascii="Helvetica Neue" w:hAnsi="Helvetica Neue"/>
          <w:szCs w:val="22"/>
        </w:rPr>
        <w:t xml:space="preserve"> fair’s selection criteri</w:t>
      </w:r>
      <w:r w:rsidR="00023378" w:rsidRPr="00036F74">
        <w:rPr>
          <w:rFonts w:ascii="Helvetica Neue" w:hAnsi="Helvetica Neue"/>
          <w:szCs w:val="22"/>
        </w:rPr>
        <w:t xml:space="preserve">a – some fairs </w:t>
      </w:r>
      <w:r w:rsidR="00C031D6" w:rsidRPr="00036F74">
        <w:rPr>
          <w:rFonts w:ascii="Helvetica Neue" w:hAnsi="Helvetica Neue"/>
          <w:szCs w:val="22"/>
        </w:rPr>
        <w:t>state a preference for solo</w:t>
      </w:r>
      <w:r w:rsidRPr="00036F74">
        <w:rPr>
          <w:rFonts w:ascii="Helvetica Neue" w:hAnsi="Helvetica Neue"/>
          <w:szCs w:val="22"/>
        </w:rPr>
        <w:t xml:space="preserve"> </w:t>
      </w:r>
      <w:r w:rsidR="005A5334" w:rsidRPr="00036F74">
        <w:rPr>
          <w:rFonts w:ascii="Helvetica Neue" w:hAnsi="Helvetica Neue"/>
          <w:szCs w:val="22"/>
        </w:rPr>
        <w:t>or group presentations with less than three artists</w:t>
      </w:r>
      <w:r w:rsidRPr="00036F74">
        <w:rPr>
          <w:rFonts w:ascii="Helvetica Neue" w:hAnsi="Helvetica Neue"/>
          <w:szCs w:val="22"/>
        </w:rPr>
        <w:t xml:space="preserve">, as it makes for a more cohesive, purposeful looking fair overall. </w:t>
      </w:r>
      <w:r w:rsidR="005A5334" w:rsidRPr="00036F74">
        <w:rPr>
          <w:rFonts w:ascii="Helvetica Neue" w:hAnsi="Helvetica Neue"/>
          <w:szCs w:val="22"/>
        </w:rPr>
        <w:t xml:space="preserve">If you think you might have difficulty being admitted to the fair, call the </w:t>
      </w:r>
      <w:proofErr w:type="gramStart"/>
      <w:r w:rsidR="005A5334" w:rsidRPr="00036F74">
        <w:rPr>
          <w:rFonts w:ascii="Helvetica Neue" w:hAnsi="Helvetica Neue"/>
          <w:szCs w:val="22"/>
        </w:rPr>
        <w:t>director</w:t>
      </w:r>
      <w:proofErr w:type="gramEnd"/>
      <w:r w:rsidR="005A5334" w:rsidRPr="00036F74">
        <w:rPr>
          <w:rFonts w:ascii="Helvetica Neue" w:hAnsi="Helvetica Neue"/>
          <w:szCs w:val="22"/>
        </w:rPr>
        <w:t xml:space="preserve"> and ask what kind of booth would appeal to the selection committee. It may not be your most profitable option, but it may be a means to securing your place in that fair in the future. </w:t>
      </w:r>
    </w:p>
    <w:p w14:paraId="69864F97" w14:textId="77777777" w:rsidR="0089226F" w:rsidRPr="00036F74" w:rsidRDefault="0089226F" w:rsidP="0089226F">
      <w:pPr>
        <w:ind w:right="2261"/>
        <w:rPr>
          <w:rFonts w:ascii="Helvetica Neue" w:hAnsi="Helvetica Neue"/>
          <w:szCs w:val="22"/>
        </w:rPr>
      </w:pPr>
    </w:p>
    <w:p w14:paraId="60A84BD0" w14:textId="77777777" w:rsidR="00B12EB3" w:rsidRPr="00036F74" w:rsidRDefault="00B12EB3" w:rsidP="0089226F">
      <w:pPr>
        <w:ind w:right="2261"/>
        <w:rPr>
          <w:rFonts w:ascii="Helvetica Neue" w:hAnsi="Helvetica Neue"/>
          <w:szCs w:val="22"/>
        </w:rPr>
      </w:pPr>
      <w:r w:rsidRPr="00036F74">
        <w:rPr>
          <w:rFonts w:ascii="Helvetica Neue" w:hAnsi="Helvetica Neue"/>
          <w:szCs w:val="22"/>
        </w:rPr>
        <w:t xml:space="preserve">When deciding how to approach </w:t>
      </w:r>
      <w:r w:rsidR="005A5334" w:rsidRPr="00036F74">
        <w:rPr>
          <w:rFonts w:ascii="Helvetica Neue" w:hAnsi="Helvetica Neue"/>
          <w:szCs w:val="22"/>
        </w:rPr>
        <w:t>art fairs</w:t>
      </w:r>
      <w:r w:rsidRPr="00036F74">
        <w:rPr>
          <w:rFonts w:ascii="Helvetica Neue" w:hAnsi="Helvetica Neue"/>
          <w:szCs w:val="22"/>
        </w:rPr>
        <w:t xml:space="preserve"> it is important to balance all the different kinds of benefits – if you make a busy group show you may sell more, but your booth may not make the same kind of impact. Art fairs are short, intense events, and word spreads quickly around them, so it’s good to do something distinctive.  </w:t>
      </w:r>
    </w:p>
    <w:p w14:paraId="33716359" w14:textId="77777777" w:rsidR="00325E11" w:rsidRPr="00036F74" w:rsidRDefault="00325E11" w:rsidP="00B12EB3">
      <w:pPr>
        <w:ind w:right="2261"/>
        <w:rPr>
          <w:rFonts w:ascii="Helvetica Neue" w:hAnsi="Helvetica Neue"/>
          <w:szCs w:val="22"/>
        </w:rPr>
      </w:pPr>
      <w:r w:rsidRPr="00036F74">
        <w:rPr>
          <w:rFonts w:ascii="Helvetica Neue" w:hAnsi="Helvetica Neue"/>
          <w:szCs w:val="22"/>
        </w:rPr>
        <w:tab/>
      </w:r>
    </w:p>
    <w:p w14:paraId="1FFD1FAE" w14:textId="77777777" w:rsidR="00B12EB3" w:rsidRPr="00036F74" w:rsidRDefault="00B12EB3" w:rsidP="0089226F">
      <w:pPr>
        <w:ind w:right="2261"/>
        <w:rPr>
          <w:rFonts w:ascii="Helvetica Neue" w:hAnsi="Helvetica Neue"/>
          <w:szCs w:val="22"/>
        </w:rPr>
      </w:pPr>
      <w:r w:rsidRPr="00036F74">
        <w:rPr>
          <w:rFonts w:ascii="Helvetica Neue" w:hAnsi="Helvetica Neue"/>
          <w:szCs w:val="22"/>
        </w:rPr>
        <w:t>Public programmes – most art fair</w:t>
      </w:r>
      <w:r w:rsidR="0089226F" w:rsidRPr="00036F74">
        <w:rPr>
          <w:rFonts w:ascii="Helvetica Neue" w:hAnsi="Helvetica Neue"/>
          <w:szCs w:val="22"/>
        </w:rPr>
        <w:t>s</w:t>
      </w:r>
      <w:r w:rsidRPr="00036F74">
        <w:rPr>
          <w:rFonts w:ascii="Helvetica Neue" w:hAnsi="Helvetica Neue"/>
          <w:szCs w:val="22"/>
        </w:rPr>
        <w:t xml:space="preserve"> will have an associated public programme and VIP programme. Participating in these, whether it is hosting a talk at your stand or agreeing to speak on a panel, is a good way to engage with new people and raise your profile as an expert. </w:t>
      </w:r>
    </w:p>
    <w:p w14:paraId="4CB52197" w14:textId="77777777" w:rsidR="00B12EB3" w:rsidRPr="00036F74" w:rsidRDefault="00B12EB3" w:rsidP="00B12EB3">
      <w:pPr>
        <w:ind w:right="2261"/>
        <w:rPr>
          <w:rFonts w:ascii="Helvetica Neue" w:hAnsi="Helvetica Neue"/>
          <w:szCs w:val="22"/>
        </w:rPr>
      </w:pPr>
    </w:p>
    <w:p w14:paraId="5BD66D5A" w14:textId="77777777" w:rsidR="00C22D13" w:rsidRPr="00036F74" w:rsidRDefault="00C22D13" w:rsidP="0089226F">
      <w:pPr>
        <w:ind w:right="2261"/>
        <w:rPr>
          <w:rFonts w:ascii="Helvetica Neue" w:hAnsi="Helvetica Neue"/>
          <w:sz w:val="32"/>
          <w:szCs w:val="28"/>
        </w:rPr>
      </w:pPr>
    </w:p>
    <w:p w14:paraId="4C2E0B2F" w14:textId="77777777" w:rsidR="00C22D13" w:rsidRPr="00036F74" w:rsidRDefault="00B12EB3" w:rsidP="0089226F">
      <w:pPr>
        <w:ind w:right="2261"/>
        <w:rPr>
          <w:rFonts w:ascii="Helvetica Neue" w:hAnsi="Helvetica Neue"/>
          <w:sz w:val="32"/>
          <w:szCs w:val="28"/>
        </w:rPr>
      </w:pPr>
      <w:r w:rsidRPr="00036F74">
        <w:rPr>
          <w:rFonts w:ascii="Helvetica Neue" w:hAnsi="Helvetica Neue"/>
          <w:sz w:val="36"/>
          <w:szCs w:val="30"/>
        </w:rPr>
        <w:t xml:space="preserve">Art Fair Funding </w:t>
      </w:r>
      <w:r w:rsidR="0089226F" w:rsidRPr="00036F74">
        <w:rPr>
          <w:rFonts w:ascii="Helvetica Neue" w:hAnsi="Helvetica Neue"/>
          <w:sz w:val="32"/>
          <w:szCs w:val="28"/>
        </w:rPr>
        <w:br/>
      </w:r>
    </w:p>
    <w:p w14:paraId="1D6FDCB9" w14:textId="77777777" w:rsidR="00B91889" w:rsidRPr="00036F74" w:rsidRDefault="00B12EB3" w:rsidP="0089226F">
      <w:pPr>
        <w:ind w:right="2261"/>
        <w:rPr>
          <w:rFonts w:ascii="Helvetica Neue" w:hAnsi="Helvetica Neue"/>
          <w:sz w:val="32"/>
          <w:szCs w:val="28"/>
        </w:rPr>
      </w:pPr>
      <w:r w:rsidRPr="00036F74">
        <w:rPr>
          <w:rFonts w:ascii="Helvetica Neue" w:hAnsi="Helvetica Neue"/>
          <w:szCs w:val="22"/>
        </w:rPr>
        <w:t xml:space="preserve">Historically </w:t>
      </w:r>
      <w:r w:rsidR="00B91889" w:rsidRPr="00036F74">
        <w:rPr>
          <w:rFonts w:ascii="Helvetica Neue" w:hAnsi="Helvetica Neue"/>
          <w:szCs w:val="22"/>
        </w:rPr>
        <w:t>Creative New Zealand recognise</w:t>
      </w:r>
      <w:r w:rsidRPr="00036F74">
        <w:rPr>
          <w:rFonts w:ascii="Helvetica Neue" w:hAnsi="Helvetica Neue"/>
          <w:szCs w:val="22"/>
        </w:rPr>
        <w:t>d</w:t>
      </w:r>
      <w:r w:rsidR="00B91889" w:rsidRPr="00036F74">
        <w:rPr>
          <w:rFonts w:ascii="Helvetica Neue" w:hAnsi="Helvetica Neue"/>
          <w:szCs w:val="22"/>
        </w:rPr>
        <w:t xml:space="preserve"> the importance of local galleries participating at well-regarded art fairs, to develop new markets and audience for New Zealand contemporary art.</w:t>
      </w:r>
      <w:r w:rsidRPr="00036F74">
        <w:rPr>
          <w:rFonts w:ascii="Helvetica Neue" w:hAnsi="Helvetica Neue"/>
          <w:szCs w:val="22"/>
        </w:rPr>
        <w:t xml:space="preserve"> CNZ has a dedicated fund - International Art Fair Fund – but it is unclear whether </w:t>
      </w:r>
      <w:proofErr w:type="gramStart"/>
      <w:r w:rsidRPr="00036F74">
        <w:rPr>
          <w:rFonts w:ascii="Helvetica Neue" w:hAnsi="Helvetica Neue"/>
          <w:szCs w:val="22"/>
        </w:rPr>
        <w:t>the</w:t>
      </w:r>
      <w:proofErr w:type="gramEnd"/>
      <w:r w:rsidRPr="00036F74">
        <w:rPr>
          <w:rFonts w:ascii="Helvetica Neue" w:hAnsi="Helvetica Neue"/>
          <w:szCs w:val="22"/>
        </w:rPr>
        <w:t xml:space="preserve"> will continue post-COVID. </w:t>
      </w:r>
      <w:r w:rsidR="0089226F" w:rsidRPr="00036F74">
        <w:rPr>
          <w:rFonts w:ascii="Helvetica Neue" w:hAnsi="Helvetica Neue"/>
          <w:szCs w:val="22"/>
        </w:rPr>
        <w:t xml:space="preserve">CNZ publish regular updates on their website, but if you are seriously considering applying for funding, make an appointment with one of their advisors and seek advice. </w:t>
      </w:r>
    </w:p>
    <w:p w14:paraId="67736618" w14:textId="77777777" w:rsidR="00C22D13" w:rsidRPr="00036F74" w:rsidRDefault="00C22D13" w:rsidP="005A4038">
      <w:pPr>
        <w:ind w:right="2261"/>
        <w:rPr>
          <w:rFonts w:ascii="Helvetica Neue" w:hAnsi="Helvetica Neue"/>
          <w:szCs w:val="22"/>
        </w:rPr>
      </w:pPr>
    </w:p>
    <w:p w14:paraId="51208C19" w14:textId="77777777" w:rsidR="00C22D13" w:rsidRPr="00036F74" w:rsidRDefault="00C22D13" w:rsidP="005A4038">
      <w:pPr>
        <w:ind w:right="2261"/>
        <w:rPr>
          <w:rFonts w:ascii="Helvetica Neue" w:hAnsi="Helvetica Neue"/>
          <w:szCs w:val="22"/>
        </w:rPr>
      </w:pPr>
    </w:p>
    <w:p w14:paraId="68AB6BB4" w14:textId="77777777" w:rsidR="00325E11" w:rsidRPr="00036F74" w:rsidRDefault="00325E11" w:rsidP="005A4038">
      <w:pPr>
        <w:ind w:right="2261"/>
        <w:rPr>
          <w:rFonts w:ascii="Helvetica Neue" w:hAnsi="Helvetica Neue"/>
          <w:sz w:val="36"/>
          <w:szCs w:val="30"/>
        </w:rPr>
      </w:pPr>
      <w:r w:rsidRPr="00036F74">
        <w:rPr>
          <w:rFonts w:ascii="Helvetica Neue" w:hAnsi="Helvetica Neue"/>
          <w:sz w:val="36"/>
          <w:szCs w:val="30"/>
        </w:rPr>
        <w:t>Freight</w:t>
      </w:r>
    </w:p>
    <w:p w14:paraId="134FC351" w14:textId="77777777" w:rsidR="00325E11" w:rsidRPr="00036F74" w:rsidRDefault="00325E11" w:rsidP="005A4038">
      <w:pPr>
        <w:ind w:right="2261"/>
        <w:rPr>
          <w:rFonts w:ascii="Helvetica Neue" w:hAnsi="Helvetica Neue"/>
          <w:szCs w:val="22"/>
        </w:rPr>
      </w:pPr>
    </w:p>
    <w:p w14:paraId="7604B59E" w14:textId="77777777" w:rsidR="00CD74D9" w:rsidRPr="00036F74" w:rsidRDefault="00CD74D9" w:rsidP="00CD74D9">
      <w:pPr>
        <w:ind w:right="2261"/>
        <w:rPr>
          <w:rFonts w:ascii="Helvetica Neue" w:hAnsi="Helvetica Neue"/>
          <w:szCs w:val="22"/>
        </w:rPr>
      </w:pPr>
      <w:r w:rsidRPr="00036F74">
        <w:rPr>
          <w:rFonts w:ascii="Helvetica Neue" w:hAnsi="Helvetica Neue"/>
          <w:szCs w:val="22"/>
        </w:rPr>
        <w:t xml:space="preserve">Freight of a sold artwork is generally a cost borne by the client. In certain </w:t>
      </w:r>
      <w:proofErr w:type="gramStart"/>
      <w:r w:rsidRPr="00036F74">
        <w:rPr>
          <w:rFonts w:ascii="Helvetica Neue" w:hAnsi="Helvetica Neue"/>
          <w:szCs w:val="22"/>
        </w:rPr>
        <w:t>cases</w:t>
      </w:r>
      <w:proofErr w:type="gramEnd"/>
      <w:r w:rsidRPr="00036F74">
        <w:rPr>
          <w:rFonts w:ascii="Helvetica Neue" w:hAnsi="Helvetica Neue"/>
          <w:szCs w:val="22"/>
        </w:rPr>
        <w:t xml:space="preserve"> you might consider paying for freight in place of/as a form a discount. </w:t>
      </w:r>
    </w:p>
    <w:p w14:paraId="2DB85B45" w14:textId="77777777" w:rsidR="00CD74D9" w:rsidRPr="00036F74" w:rsidRDefault="00CD74D9" w:rsidP="005A4038">
      <w:pPr>
        <w:ind w:right="2261"/>
        <w:rPr>
          <w:rFonts w:ascii="Helvetica Neue" w:hAnsi="Helvetica Neue"/>
          <w:szCs w:val="22"/>
        </w:rPr>
      </w:pPr>
    </w:p>
    <w:p w14:paraId="14923D10" w14:textId="7A226D42" w:rsidR="00CD74D9" w:rsidRPr="00036F74" w:rsidRDefault="00CD74D9" w:rsidP="005A4038">
      <w:pPr>
        <w:ind w:right="2261"/>
        <w:rPr>
          <w:rFonts w:ascii="Helvetica Neue" w:hAnsi="Helvetica Neue"/>
          <w:szCs w:val="22"/>
        </w:rPr>
      </w:pPr>
      <w:r w:rsidRPr="00036F74">
        <w:rPr>
          <w:rFonts w:ascii="Helvetica Neue" w:hAnsi="Helvetica Neue"/>
          <w:szCs w:val="22"/>
        </w:rPr>
        <w:t xml:space="preserve">There isn’t one easy solution to freight (both domestic </w:t>
      </w:r>
      <w:proofErr w:type="gramStart"/>
      <w:r w:rsidRPr="00036F74">
        <w:rPr>
          <w:rFonts w:ascii="Helvetica Neue" w:hAnsi="Helvetica Neue"/>
          <w:szCs w:val="22"/>
        </w:rPr>
        <w:t>or</w:t>
      </w:r>
      <w:proofErr w:type="gramEnd"/>
      <w:r w:rsidRPr="00036F74">
        <w:rPr>
          <w:rFonts w:ascii="Helvetica Neue" w:hAnsi="Helvetica Neue"/>
          <w:szCs w:val="22"/>
        </w:rPr>
        <w:t xml:space="preserve"> international). Each work you send will have </w:t>
      </w:r>
      <w:r w:rsidR="00924DDC" w:rsidRPr="00036F74">
        <w:rPr>
          <w:rFonts w:ascii="Helvetica Neue" w:hAnsi="Helvetica Neue"/>
          <w:szCs w:val="22"/>
        </w:rPr>
        <w:t>its</w:t>
      </w:r>
      <w:r w:rsidRPr="00036F74">
        <w:rPr>
          <w:rFonts w:ascii="Helvetica Neue" w:hAnsi="Helvetica Neue"/>
          <w:szCs w:val="22"/>
        </w:rPr>
        <w:t xml:space="preserve"> own special requirements. </w:t>
      </w:r>
    </w:p>
    <w:p w14:paraId="493D3DDE" w14:textId="77777777" w:rsidR="00CD74D9" w:rsidRPr="00036F74" w:rsidRDefault="00CD74D9" w:rsidP="005A4038">
      <w:pPr>
        <w:ind w:right="2261"/>
        <w:rPr>
          <w:rFonts w:ascii="Helvetica Neue" w:hAnsi="Helvetica Neue"/>
          <w:szCs w:val="22"/>
        </w:rPr>
      </w:pPr>
    </w:p>
    <w:p w14:paraId="4D7B4A2F" w14:textId="77777777" w:rsidR="00CD74D9" w:rsidRPr="00036F74" w:rsidRDefault="00CD74D9" w:rsidP="005A4038">
      <w:pPr>
        <w:ind w:right="2261"/>
        <w:rPr>
          <w:rFonts w:ascii="Helvetica Neue" w:hAnsi="Helvetica Neue"/>
          <w:szCs w:val="22"/>
        </w:rPr>
      </w:pPr>
      <w:r w:rsidRPr="00036F74">
        <w:rPr>
          <w:rFonts w:ascii="Helvetica Neue" w:hAnsi="Helvetica Neue"/>
          <w:szCs w:val="22"/>
        </w:rPr>
        <w:t xml:space="preserve">As a rule of thumb, if you are not using a specialist art shipper, ensure that the artwork is well-packed in a custom crate or sturdy box. </w:t>
      </w:r>
    </w:p>
    <w:p w14:paraId="0DD9D36E" w14:textId="77777777" w:rsidR="00CD74D9" w:rsidRPr="00036F74" w:rsidRDefault="00CD74D9" w:rsidP="005A4038">
      <w:pPr>
        <w:ind w:right="2261"/>
        <w:rPr>
          <w:rFonts w:ascii="Helvetica Neue" w:hAnsi="Helvetica Neue"/>
          <w:szCs w:val="22"/>
        </w:rPr>
      </w:pPr>
    </w:p>
    <w:p w14:paraId="7890DB14" w14:textId="77777777" w:rsidR="00CD74D9" w:rsidRPr="00036F74" w:rsidRDefault="00CD74D9" w:rsidP="005A4038">
      <w:pPr>
        <w:ind w:right="2261"/>
        <w:rPr>
          <w:rFonts w:ascii="Helvetica Neue" w:hAnsi="Helvetica Neue"/>
          <w:szCs w:val="22"/>
        </w:rPr>
      </w:pPr>
      <w:r w:rsidRPr="00036F74">
        <w:rPr>
          <w:rFonts w:ascii="Helvetica Neue" w:hAnsi="Helvetica Neue"/>
          <w:szCs w:val="22"/>
        </w:rPr>
        <w:t xml:space="preserve">Some collectors like to keep their crates, especially if they have art storage. It’s useful to check what their requirements are longer-term.  </w:t>
      </w:r>
    </w:p>
    <w:p w14:paraId="68319057" w14:textId="77777777" w:rsidR="00CD74D9" w:rsidRPr="00036F74" w:rsidRDefault="00CD74D9" w:rsidP="005A4038">
      <w:pPr>
        <w:ind w:right="2261"/>
        <w:rPr>
          <w:rFonts w:ascii="Helvetica Neue" w:hAnsi="Helvetica Neue"/>
          <w:szCs w:val="22"/>
        </w:rPr>
      </w:pPr>
    </w:p>
    <w:p w14:paraId="507B4008" w14:textId="77777777" w:rsidR="00B12EB3" w:rsidRPr="00036F74" w:rsidRDefault="00CD74D9" w:rsidP="005A4038">
      <w:pPr>
        <w:ind w:right="2261"/>
        <w:rPr>
          <w:rFonts w:ascii="Helvetica Neue" w:hAnsi="Helvetica Neue"/>
          <w:szCs w:val="22"/>
        </w:rPr>
      </w:pPr>
      <w:r w:rsidRPr="00036F74">
        <w:rPr>
          <w:rFonts w:ascii="Helvetica Neue" w:hAnsi="Helvetica Neue"/>
          <w:szCs w:val="22"/>
        </w:rPr>
        <w:t>Some mainstream freight companies have fragile services (slightly less regular</w:t>
      </w:r>
      <w:r w:rsidR="003A1DAB" w:rsidRPr="00036F74">
        <w:rPr>
          <w:rFonts w:ascii="Helvetica Neue" w:hAnsi="Helvetica Neue"/>
          <w:szCs w:val="22"/>
        </w:rPr>
        <w:t>,</w:t>
      </w:r>
      <w:r w:rsidRPr="00036F74">
        <w:rPr>
          <w:rFonts w:ascii="Helvetica Neue" w:hAnsi="Helvetica Neue"/>
          <w:szCs w:val="22"/>
        </w:rPr>
        <w:t xml:space="preserve"> but worth waiting for). </w:t>
      </w:r>
    </w:p>
    <w:p w14:paraId="2354585C" w14:textId="77777777" w:rsidR="00CD74D9" w:rsidRPr="00036F74" w:rsidRDefault="00CD74D9" w:rsidP="005A4038">
      <w:pPr>
        <w:ind w:right="2261"/>
        <w:rPr>
          <w:rFonts w:ascii="Helvetica Neue" w:hAnsi="Helvetica Neue"/>
          <w:szCs w:val="22"/>
        </w:rPr>
      </w:pPr>
    </w:p>
    <w:p w14:paraId="75CE9903" w14:textId="77777777" w:rsidR="00CD74D9" w:rsidRPr="00036F74" w:rsidRDefault="00CD74D9" w:rsidP="005A4038">
      <w:pPr>
        <w:ind w:right="2261"/>
        <w:rPr>
          <w:rFonts w:ascii="Helvetica Neue" w:hAnsi="Helvetica Neue"/>
          <w:szCs w:val="22"/>
        </w:rPr>
      </w:pPr>
      <w:r w:rsidRPr="00036F74">
        <w:rPr>
          <w:rFonts w:ascii="Helvetica Neue" w:hAnsi="Helvetica Neue"/>
          <w:szCs w:val="22"/>
        </w:rPr>
        <w:t xml:space="preserve">Always be mindful of the environmental impact of your shipping activities – reduce, reuse, and recycle where possible. </w:t>
      </w:r>
    </w:p>
    <w:p w14:paraId="11D0EEE5" w14:textId="77777777" w:rsidR="00C22D13" w:rsidRPr="00036F74" w:rsidRDefault="00C22D13" w:rsidP="005A4038">
      <w:pPr>
        <w:ind w:right="2261"/>
        <w:rPr>
          <w:rFonts w:ascii="Helvetica Neue" w:hAnsi="Helvetica Neue"/>
          <w:sz w:val="32"/>
          <w:szCs w:val="28"/>
        </w:rPr>
      </w:pPr>
    </w:p>
    <w:p w14:paraId="176982C3" w14:textId="77777777" w:rsidR="00BA4860" w:rsidRPr="00036F74" w:rsidRDefault="00BA4860" w:rsidP="005A4038">
      <w:pPr>
        <w:ind w:right="2261"/>
        <w:rPr>
          <w:rFonts w:ascii="Helvetica Neue" w:hAnsi="Helvetica Neue"/>
          <w:szCs w:val="22"/>
        </w:rPr>
      </w:pPr>
    </w:p>
    <w:p w14:paraId="45CA35D3" w14:textId="77777777" w:rsidR="00E36E95" w:rsidRPr="00036F74" w:rsidRDefault="00E36E95" w:rsidP="005A4038">
      <w:pPr>
        <w:ind w:right="2261"/>
        <w:rPr>
          <w:rFonts w:ascii="Helvetica Neue" w:hAnsi="Helvetica Neue"/>
          <w:szCs w:val="22"/>
        </w:rPr>
      </w:pPr>
    </w:p>
    <w:sectPr w:rsidR="00E36E95" w:rsidRPr="00036F74" w:rsidSect="00F208CD">
      <w:headerReference w:type="default" r:id="rId8"/>
      <w:pgSz w:w="11900" w:h="1682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03A1" w14:textId="77777777" w:rsidR="00794248" w:rsidRDefault="00794248" w:rsidP="00BA4860">
      <w:r>
        <w:separator/>
      </w:r>
    </w:p>
  </w:endnote>
  <w:endnote w:type="continuationSeparator" w:id="0">
    <w:p w14:paraId="48852422" w14:textId="77777777" w:rsidR="00794248" w:rsidRDefault="00794248" w:rsidP="00BA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titled Sans">
    <w:altName w:val="Calibri"/>
    <w:panose1 w:val="00000000000000000000"/>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FC853" w14:textId="77777777" w:rsidR="00794248" w:rsidRDefault="00794248" w:rsidP="00BA4860">
      <w:r>
        <w:separator/>
      </w:r>
    </w:p>
  </w:footnote>
  <w:footnote w:type="continuationSeparator" w:id="0">
    <w:p w14:paraId="2C871D28" w14:textId="77777777" w:rsidR="00794248" w:rsidRDefault="00794248" w:rsidP="00BA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8A3" w14:textId="77777777" w:rsidR="00BA4860" w:rsidRPr="00BA4860" w:rsidRDefault="00C22D13" w:rsidP="00C22D13">
    <w:pPr>
      <w:pStyle w:val="Header"/>
      <w:rPr>
        <w:color w:val="AEAAAA" w:themeColor="background2" w:themeShade="BF"/>
        <w:sz w:val="18"/>
        <w:szCs w:val="18"/>
        <w:lang w:val="en-AU"/>
      </w:rPr>
    </w:pPr>
    <w:r>
      <w:rPr>
        <w:color w:val="AEAAAA" w:themeColor="background2" w:themeShade="BF"/>
        <w:sz w:val="18"/>
        <w:szCs w:val="18"/>
        <w:lang w:val="en-AU"/>
      </w:rPr>
      <w:t>Document prepared by Sarah Hopkinson for Whanganui &amp; Partners</w:t>
    </w:r>
    <w:r w:rsidR="00B56D0E">
      <w:rPr>
        <w:color w:val="AEAAAA" w:themeColor="background2" w:themeShade="BF"/>
        <w:sz w:val="18"/>
        <w:szCs w:val="18"/>
        <w:lang w:val="en-AU"/>
      </w:rPr>
      <w:tab/>
    </w:r>
    <w:r w:rsidR="00BA4860" w:rsidRPr="00BA4860">
      <w:rPr>
        <w:color w:val="AEAAAA" w:themeColor="background2" w:themeShade="BF"/>
        <w:sz w:val="18"/>
        <w:szCs w:val="18"/>
        <w:lang w:val="en-AU"/>
      </w:rPr>
      <w:t>13 OCT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1F00"/>
    <w:multiLevelType w:val="hybridMultilevel"/>
    <w:tmpl w:val="D7AA190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1723168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14"/>
    <w:rsid w:val="00023378"/>
    <w:rsid w:val="00025D3C"/>
    <w:rsid w:val="00036F74"/>
    <w:rsid w:val="00100B00"/>
    <w:rsid w:val="00164D97"/>
    <w:rsid w:val="001C45C5"/>
    <w:rsid w:val="00325E11"/>
    <w:rsid w:val="00375C8C"/>
    <w:rsid w:val="003A1DAB"/>
    <w:rsid w:val="005451FE"/>
    <w:rsid w:val="005A4038"/>
    <w:rsid w:val="005A5334"/>
    <w:rsid w:val="00794248"/>
    <w:rsid w:val="0089226F"/>
    <w:rsid w:val="00924DDC"/>
    <w:rsid w:val="00AD11B6"/>
    <w:rsid w:val="00B12EB3"/>
    <w:rsid w:val="00B56D0E"/>
    <w:rsid w:val="00B91889"/>
    <w:rsid w:val="00BA4860"/>
    <w:rsid w:val="00BB31E8"/>
    <w:rsid w:val="00C031D6"/>
    <w:rsid w:val="00C11814"/>
    <w:rsid w:val="00C22D13"/>
    <w:rsid w:val="00CD74D9"/>
    <w:rsid w:val="00E36E95"/>
    <w:rsid w:val="00EC63DA"/>
    <w:rsid w:val="00F208CD"/>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525D"/>
  <w15:chartTrackingRefBased/>
  <w15:docId w15:val="{10262CD9-A4EA-A74B-9BB7-A43D4025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titled Sans" w:eastAsiaTheme="minorHAnsi" w:hAnsi="Untitled Sans" w:cs="Times New Roman (Body CS)"/>
        <w:sz w:val="22"/>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814"/>
    <w:pPr>
      <w:ind w:left="720"/>
      <w:contextualSpacing/>
    </w:pPr>
    <w:rPr>
      <w:rFonts w:ascii="Times New Roman" w:eastAsia="Times New Roman" w:hAnsi="Times New Roman" w:cs="Times New Roman"/>
      <w:sz w:val="24"/>
      <w:szCs w:val="20"/>
      <w:lang w:val="en-AU"/>
    </w:rPr>
  </w:style>
  <w:style w:type="paragraph" w:styleId="BalloonText">
    <w:name w:val="Balloon Text"/>
    <w:basedOn w:val="Normal"/>
    <w:link w:val="BalloonTextChar"/>
    <w:uiPriority w:val="99"/>
    <w:semiHidden/>
    <w:unhideWhenUsed/>
    <w:rsid w:val="00325E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E11"/>
    <w:rPr>
      <w:rFonts w:ascii="Times New Roman" w:hAnsi="Times New Roman" w:cs="Times New Roman"/>
      <w:sz w:val="18"/>
      <w:szCs w:val="18"/>
    </w:rPr>
  </w:style>
  <w:style w:type="paragraph" w:styleId="Header">
    <w:name w:val="header"/>
    <w:basedOn w:val="Normal"/>
    <w:link w:val="HeaderChar"/>
    <w:uiPriority w:val="99"/>
    <w:unhideWhenUsed/>
    <w:rsid w:val="00BA4860"/>
    <w:pPr>
      <w:tabs>
        <w:tab w:val="center" w:pos="4680"/>
        <w:tab w:val="right" w:pos="9360"/>
      </w:tabs>
    </w:pPr>
  </w:style>
  <w:style w:type="character" w:customStyle="1" w:styleId="HeaderChar">
    <w:name w:val="Header Char"/>
    <w:basedOn w:val="DefaultParagraphFont"/>
    <w:link w:val="Header"/>
    <w:uiPriority w:val="99"/>
    <w:rsid w:val="00BA4860"/>
  </w:style>
  <w:style w:type="paragraph" w:styleId="Footer">
    <w:name w:val="footer"/>
    <w:basedOn w:val="Normal"/>
    <w:link w:val="FooterChar"/>
    <w:uiPriority w:val="99"/>
    <w:unhideWhenUsed/>
    <w:rsid w:val="00BA4860"/>
    <w:pPr>
      <w:tabs>
        <w:tab w:val="center" w:pos="4680"/>
        <w:tab w:val="right" w:pos="9360"/>
      </w:tabs>
    </w:pPr>
  </w:style>
  <w:style w:type="character" w:customStyle="1" w:styleId="FooterChar">
    <w:name w:val="Footer Char"/>
    <w:basedOn w:val="DefaultParagraphFont"/>
    <w:link w:val="Footer"/>
    <w:uiPriority w:val="99"/>
    <w:rsid w:val="00BA4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F302-313D-4A19-B4ED-C270585E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7685</Characters>
  <Application>Microsoft Office Word</Application>
  <DocSecurity>4</DocSecurity>
  <Lines>320</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Black</cp:lastModifiedBy>
  <cp:revision>2</cp:revision>
  <cp:lastPrinted>2023-01-31T20:39:00Z</cp:lastPrinted>
  <dcterms:created xsi:type="dcterms:W3CDTF">2023-04-05T22:33:00Z</dcterms:created>
  <dcterms:modified xsi:type="dcterms:W3CDTF">2023-04-05T22:33:00Z</dcterms:modified>
</cp:coreProperties>
</file>